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53E78" w14:textId="0C87B3EE" w:rsidR="00F02F80" w:rsidRDefault="00863E48" w:rsidP="00F02F80">
      <w:pPr>
        <w:pStyle w:val="Default"/>
      </w:pPr>
      <w:r w:rsidRPr="002C521B">
        <w:rPr>
          <w:noProof/>
          <w:sz w:val="21"/>
          <w:szCs w:val="21"/>
          <w:lang w:eastAsia="de-DE"/>
        </w:rPr>
        <w:drawing>
          <wp:anchor distT="0" distB="0" distL="114300" distR="114300" simplePos="0" relativeHeight="251658752" behindDoc="1" locked="1" layoutInCell="0" allowOverlap="0" wp14:anchorId="51F1D2E7" wp14:editId="4534C9ED">
            <wp:simplePos x="0" y="0"/>
            <wp:positionH relativeFrom="column">
              <wp:posOffset>4164330</wp:posOffset>
            </wp:positionH>
            <wp:positionV relativeFrom="page">
              <wp:posOffset>0</wp:posOffset>
            </wp:positionV>
            <wp:extent cx="3024000" cy="166320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_rot_aushang_handzet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000" cy="1663200"/>
                    </a:xfrm>
                    <a:prstGeom prst="rect">
                      <a:avLst/>
                    </a:prstGeom>
                  </pic:spPr>
                </pic:pic>
              </a:graphicData>
            </a:graphic>
            <wp14:sizeRelH relativeFrom="page">
              <wp14:pctWidth>0</wp14:pctWidth>
            </wp14:sizeRelH>
            <wp14:sizeRelV relativeFrom="page">
              <wp14:pctHeight>0</wp14:pctHeight>
            </wp14:sizeRelV>
          </wp:anchor>
        </w:drawing>
      </w:r>
      <w:r w:rsidR="00E12E26" w:rsidRPr="002C521B">
        <w:rPr>
          <w:iCs/>
          <w:sz w:val="21"/>
          <w:szCs w:val="21"/>
        </w:rPr>
        <w:t xml:space="preserve">Die aktuellen Ereignisse in der Ukraine lösen bei vielen Menschen auf der Welt Entsetzen, </w:t>
      </w:r>
      <w:r w:rsidR="00E64E0F">
        <w:rPr>
          <w:iCs/>
          <w:sz w:val="21"/>
          <w:szCs w:val="21"/>
        </w:rPr>
        <w:t xml:space="preserve">Mitgefühl, </w:t>
      </w:r>
      <w:r w:rsidR="00E12E26" w:rsidRPr="002C521B">
        <w:rPr>
          <w:iCs/>
          <w:sz w:val="21"/>
          <w:szCs w:val="21"/>
        </w:rPr>
        <w:t>Furcht</w:t>
      </w:r>
      <w:r w:rsidR="00F02F80">
        <w:rPr>
          <w:iCs/>
          <w:sz w:val="21"/>
          <w:szCs w:val="21"/>
        </w:rPr>
        <w:t>,</w:t>
      </w:r>
      <w:r w:rsidR="00E12E26" w:rsidRPr="002C521B">
        <w:rPr>
          <w:iCs/>
          <w:sz w:val="21"/>
          <w:szCs w:val="21"/>
        </w:rPr>
        <w:t xml:space="preserve"> Fassungslosigkeit </w:t>
      </w:r>
      <w:r w:rsidR="00F02F80">
        <w:rPr>
          <w:iCs/>
          <w:sz w:val="21"/>
          <w:szCs w:val="21"/>
        </w:rPr>
        <w:t xml:space="preserve">oder auch Wut </w:t>
      </w:r>
      <w:r w:rsidR="00E12E26" w:rsidRPr="002C521B">
        <w:rPr>
          <w:iCs/>
          <w:sz w:val="21"/>
          <w:szCs w:val="21"/>
        </w:rPr>
        <w:t xml:space="preserve">aus. </w:t>
      </w:r>
      <w:r w:rsidR="00F02F80">
        <w:rPr>
          <w:iCs/>
          <w:sz w:val="21"/>
          <w:szCs w:val="21"/>
        </w:rPr>
        <w:t xml:space="preserve">Auch auf Kinder und Jugendliche stürmen die Nachrichten ein, sie schnappen Informationen auf oder informieren sich ausführlich. </w:t>
      </w:r>
      <w:r w:rsidR="00E64E0F">
        <w:rPr>
          <w:iCs/>
          <w:sz w:val="21"/>
          <w:szCs w:val="21"/>
        </w:rPr>
        <w:t xml:space="preserve">Es ist wichtig, dass sie mit diesen Eindrücken nicht </w:t>
      </w:r>
      <w:proofErr w:type="gramStart"/>
      <w:r w:rsidR="00E64E0F">
        <w:rPr>
          <w:iCs/>
          <w:sz w:val="21"/>
          <w:szCs w:val="21"/>
        </w:rPr>
        <w:t>alleine</w:t>
      </w:r>
      <w:proofErr w:type="gramEnd"/>
      <w:r w:rsidR="00E64E0F">
        <w:rPr>
          <w:iCs/>
          <w:sz w:val="21"/>
          <w:szCs w:val="21"/>
        </w:rPr>
        <w:t xml:space="preserve"> bleiben. </w:t>
      </w:r>
      <w:r w:rsidR="00741D80" w:rsidRPr="002C521B">
        <w:rPr>
          <w:iCs/>
          <w:sz w:val="21"/>
          <w:szCs w:val="21"/>
        </w:rPr>
        <w:t xml:space="preserve">Schule </w:t>
      </w:r>
      <w:r w:rsidR="00E12E26" w:rsidRPr="002C521B">
        <w:rPr>
          <w:iCs/>
          <w:sz w:val="21"/>
          <w:szCs w:val="21"/>
        </w:rPr>
        <w:t xml:space="preserve">kann </w:t>
      </w:r>
      <w:r w:rsidR="00E64E0F">
        <w:rPr>
          <w:iCs/>
          <w:sz w:val="21"/>
          <w:szCs w:val="21"/>
        </w:rPr>
        <w:t xml:space="preserve">neben dem </w:t>
      </w:r>
      <w:proofErr w:type="gramStart"/>
      <w:r w:rsidR="00E64E0F">
        <w:rPr>
          <w:iCs/>
          <w:sz w:val="21"/>
          <w:szCs w:val="21"/>
        </w:rPr>
        <w:t xml:space="preserve">Elternhaus </w:t>
      </w:r>
      <w:r w:rsidR="00741D80" w:rsidRPr="002C521B">
        <w:rPr>
          <w:iCs/>
          <w:sz w:val="21"/>
          <w:szCs w:val="21"/>
        </w:rPr>
        <w:t xml:space="preserve"> dazu</w:t>
      </w:r>
      <w:proofErr w:type="gramEnd"/>
      <w:r w:rsidR="00741D80" w:rsidRPr="002C521B">
        <w:rPr>
          <w:iCs/>
          <w:sz w:val="21"/>
          <w:szCs w:val="21"/>
        </w:rPr>
        <w:t xml:space="preserve"> beitragen, Kinder und Jugendliche </w:t>
      </w:r>
      <w:r w:rsidR="00E64E0F">
        <w:rPr>
          <w:iCs/>
          <w:sz w:val="21"/>
          <w:szCs w:val="21"/>
        </w:rPr>
        <w:t xml:space="preserve">im Umgang mit </w:t>
      </w:r>
      <w:r w:rsidR="00741D80" w:rsidRPr="002C521B">
        <w:rPr>
          <w:iCs/>
          <w:sz w:val="21"/>
          <w:szCs w:val="21"/>
        </w:rPr>
        <w:t>der Situation zu unterstützen</w:t>
      </w:r>
      <w:r w:rsidR="002B623E">
        <w:rPr>
          <w:iCs/>
          <w:sz w:val="21"/>
          <w:szCs w:val="21"/>
        </w:rPr>
        <w:t>.</w:t>
      </w:r>
      <w:r w:rsidR="00E81AB8" w:rsidRPr="002C521B">
        <w:rPr>
          <w:iCs/>
          <w:sz w:val="21"/>
          <w:szCs w:val="21"/>
        </w:rPr>
        <w:t xml:space="preserve"> </w:t>
      </w:r>
    </w:p>
    <w:p w14:paraId="62ED2749" w14:textId="41152D5F" w:rsidR="00D12A3F" w:rsidRDefault="002F57CF" w:rsidP="00842C23">
      <w:pPr>
        <w:spacing w:after="0" w:line="240" w:lineRule="auto"/>
        <w:jc w:val="both"/>
        <w:rPr>
          <w:rFonts w:cs="Arial"/>
          <w:iCs/>
          <w:sz w:val="21"/>
          <w:szCs w:val="21"/>
        </w:rPr>
      </w:pPr>
      <w:r>
        <w:rPr>
          <w:rFonts w:cs="Arial"/>
          <w:iCs/>
          <w:sz w:val="21"/>
          <w:szCs w:val="21"/>
        </w:rPr>
        <w:t>Manche</w:t>
      </w:r>
      <w:r w:rsidR="003175D2" w:rsidRPr="002C521B">
        <w:rPr>
          <w:rFonts w:cs="Arial"/>
          <w:iCs/>
          <w:sz w:val="21"/>
          <w:szCs w:val="21"/>
        </w:rPr>
        <w:t xml:space="preserve"> Schulen haben in diesen Tage</w:t>
      </w:r>
      <w:r w:rsidR="00B71705" w:rsidRPr="002C521B">
        <w:rPr>
          <w:rFonts w:cs="Arial"/>
          <w:iCs/>
          <w:sz w:val="21"/>
          <w:szCs w:val="21"/>
        </w:rPr>
        <w:t>n</w:t>
      </w:r>
      <w:r w:rsidR="003175D2" w:rsidRPr="002C521B">
        <w:rPr>
          <w:rFonts w:cs="Arial"/>
          <w:iCs/>
          <w:sz w:val="21"/>
          <w:szCs w:val="21"/>
        </w:rPr>
        <w:t xml:space="preserve"> ein Krisenteam zum Ukraine-Krieg zusammengestellt, um auf die Ereignisse gut reagieren zu können. Es ist unterschiedliche Betroffenheit bei Schüler*innen und deren Familien zu erwarten. </w:t>
      </w:r>
      <w:r w:rsidR="00D12A3F">
        <w:rPr>
          <w:rFonts w:cs="Arial"/>
          <w:iCs/>
          <w:sz w:val="21"/>
          <w:szCs w:val="21"/>
        </w:rPr>
        <w:t>Schüler*innen mit familiären oder anderen engen Beziehungen</w:t>
      </w:r>
      <w:r>
        <w:rPr>
          <w:rFonts w:cs="Arial"/>
          <w:iCs/>
          <w:sz w:val="21"/>
          <w:szCs w:val="21"/>
        </w:rPr>
        <w:t xml:space="preserve"> in die Ukraine</w:t>
      </w:r>
      <w:r w:rsidR="00D12A3F">
        <w:rPr>
          <w:rFonts w:cs="Arial"/>
          <w:iCs/>
          <w:sz w:val="21"/>
          <w:szCs w:val="21"/>
        </w:rPr>
        <w:t xml:space="preserve"> </w:t>
      </w:r>
      <w:r w:rsidR="00BF1175">
        <w:rPr>
          <w:rFonts w:cs="Arial"/>
          <w:iCs/>
          <w:sz w:val="21"/>
          <w:szCs w:val="21"/>
        </w:rPr>
        <w:t xml:space="preserve">oder </w:t>
      </w:r>
      <w:r w:rsidR="00D12A3F">
        <w:rPr>
          <w:rFonts w:cs="Arial"/>
          <w:iCs/>
          <w:sz w:val="21"/>
          <w:szCs w:val="21"/>
        </w:rPr>
        <w:t xml:space="preserve">nach Russland </w:t>
      </w:r>
      <w:r w:rsidR="00BF1175">
        <w:rPr>
          <w:rFonts w:cs="Arial"/>
          <w:iCs/>
          <w:sz w:val="21"/>
          <w:szCs w:val="21"/>
        </w:rPr>
        <w:t xml:space="preserve">können </w:t>
      </w:r>
      <w:r w:rsidR="00D12A3F">
        <w:rPr>
          <w:rFonts w:cs="Arial"/>
          <w:iCs/>
          <w:sz w:val="21"/>
          <w:szCs w:val="21"/>
        </w:rPr>
        <w:t xml:space="preserve">besonders betroffen sein. Bei </w:t>
      </w:r>
      <w:r w:rsidR="003175D2" w:rsidRPr="002C521B">
        <w:rPr>
          <w:rFonts w:cs="Arial"/>
          <w:iCs/>
          <w:sz w:val="21"/>
          <w:szCs w:val="21"/>
        </w:rPr>
        <w:t xml:space="preserve">Menschen mit eigener Kriegs- und Fluchterfahrung können </w:t>
      </w:r>
      <w:proofErr w:type="gramStart"/>
      <w:r w:rsidR="003175D2" w:rsidRPr="002C521B">
        <w:rPr>
          <w:rFonts w:cs="Arial"/>
          <w:iCs/>
          <w:sz w:val="21"/>
          <w:szCs w:val="21"/>
        </w:rPr>
        <w:t>durch die aktuellen Ereignissen</w:t>
      </w:r>
      <w:proofErr w:type="gramEnd"/>
      <w:r w:rsidR="003175D2" w:rsidRPr="002C521B">
        <w:rPr>
          <w:rFonts w:cs="Arial"/>
          <w:iCs/>
          <w:sz w:val="21"/>
          <w:szCs w:val="21"/>
        </w:rPr>
        <w:t xml:space="preserve"> </w:t>
      </w:r>
      <w:r w:rsidR="00D12A3F">
        <w:rPr>
          <w:rFonts w:cs="Arial"/>
          <w:iCs/>
          <w:sz w:val="21"/>
          <w:szCs w:val="21"/>
        </w:rPr>
        <w:t xml:space="preserve">eigene traumatisierende Erlebnisse wieder in den Vordergrund treten und </w:t>
      </w:r>
      <w:r w:rsidR="00612E7B">
        <w:rPr>
          <w:rFonts w:cs="Arial"/>
          <w:iCs/>
          <w:sz w:val="21"/>
          <w:szCs w:val="21"/>
        </w:rPr>
        <w:t xml:space="preserve">sie können </w:t>
      </w:r>
      <w:r w:rsidR="00D12A3F">
        <w:rPr>
          <w:rFonts w:cs="Arial"/>
          <w:iCs/>
          <w:sz w:val="21"/>
          <w:szCs w:val="21"/>
        </w:rPr>
        <w:t xml:space="preserve">evtl. </w:t>
      </w:r>
      <w:r w:rsidR="002C521B" w:rsidRPr="002C521B">
        <w:rPr>
          <w:rFonts w:cs="Arial"/>
          <w:iCs/>
          <w:sz w:val="21"/>
          <w:szCs w:val="21"/>
        </w:rPr>
        <w:t>akut instabil und nicht leistungsfähig</w:t>
      </w:r>
      <w:r w:rsidR="00D12A3F">
        <w:rPr>
          <w:rFonts w:cs="Arial"/>
          <w:iCs/>
          <w:sz w:val="21"/>
          <w:szCs w:val="21"/>
        </w:rPr>
        <w:t xml:space="preserve"> sein</w:t>
      </w:r>
      <w:r w:rsidR="003175D2" w:rsidRPr="002C521B">
        <w:rPr>
          <w:rFonts w:cs="Arial"/>
          <w:iCs/>
          <w:sz w:val="21"/>
          <w:szCs w:val="21"/>
        </w:rPr>
        <w:t>.</w:t>
      </w:r>
      <w:r w:rsidR="00D72517">
        <w:rPr>
          <w:rFonts w:cs="Arial"/>
          <w:iCs/>
          <w:sz w:val="21"/>
          <w:szCs w:val="21"/>
        </w:rPr>
        <w:t xml:space="preserve"> </w:t>
      </w:r>
    </w:p>
    <w:p w14:paraId="2257FFEE" w14:textId="3F0902EC" w:rsidR="003E3587" w:rsidRPr="002C521B" w:rsidRDefault="003175D2" w:rsidP="00842C23">
      <w:pPr>
        <w:spacing w:after="0" w:line="240" w:lineRule="auto"/>
        <w:jc w:val="both"/>
        <w:rPr>
          <w:rFonts w:cs="Arial"/>
          <w:iCs/>
          <w:sz w:val="21"/>
          <w:szCs w:val="21"/>
        </w:rPr>
      </w:pPr>
      <w:r w:rsidRPr="002C521B">
        <w:rPr>
          <w:rFonts w:cs="Arial"/>
          <w:iCs/>
          <w:sz w:val="21"/>
          <w:szCs w:val="21"/>
        </w:rPr>
        <w:t xml:space="preserve">Die Schulleitungen können im Krisenteam die verschiedenen Ansprechpersonen aktivieren: </w:t>
      </w:r>
    </w:p>
    <w:p w14:paraId="4F8D86CE" w14:textId="371B7E07" w:rsidR="003175D2" w:rsidRPr="002C521B" w:rsidRDefault="003175D2" w:rsidP="003E3587">
      <w:pPr>
        <w:pStyle w:val="Listenabsatz"/>
        <w:numPr>
          <w:ilvl w:val="0"/>
          <w:numId w:val="36"/>
        </w:numPr>
        <w:spacing w:after="0" w:line="240" w:lineRule="auto"/>
        <w:jc w:val="both"/>
        <w:rPr>
          <w:iCs/>
          <w:sz w:val="21"/>
          <w:szCs w:val="21"/>
        </w:rPr>
      </w:pPr>
      <w:r w:rsidRPr="002C521B">
        <w:rPr>
          <w:rFonts w:cs="Arial"/>
          <w:iCs/>
          <w:sz w:val="21"/>
          <w:szCs w:val="21"/>
        </w:rPr>
        <w:t>Elternbeirat und Ansprechp</w:t>
      </w:r>
      <w:r w:rsidR="003E3587" w:rsidRPr="002C521B">
        <w:rPr>
          <w:rFonts w:cs="Arial"/>
          <w:iCs/>
          <w:sz w:val="21"/>
          <w:szCs w:val="21"/>
        </w:rPr>
        <w:t>erson der Schule für Eltern</w:t>
      </w:r>
    </w:p>
    <w:p w14:paraId="34BEA8F0" w14:textId="3BC7916A" w:rsidR="003E3587" w:rsidRPr="002C521B" w:rsidRDefault="003E3587" w:rsidP="003E3587">
      <w:pPr>
        <w:pStyle w:val="Listenabsatz"/>
        <w:numPr>
          <w:ilvl w:val="0"/>
          <w:numId w:val="36"/>
        </w:numPr>
        <w:spacing w:after="0" w:line="240" w:lineRule="auto"/>
        <w:jc w:val="both"/>
        <w:rPr>
          <w:iCs/>
          <w:sz w:val="21"/>
          <w:szCs w:val="21"/>
        </w:rPr>
      </w:pPr>
      <w:r w:rsidRPr="002C521B">
        <w:rPr>
          <w:rFonts w:cs="Arial"/>
          <w:iCs/>
          <w:sz w:val="21"/>
          <w:szCs w:val="21"/>
        </w:rPr>
        <w:t>Schüler*</w:t>
      </w:r>
      <w:proofErr w:type="spellStart"/>
      <w:r w:rsidRPr="002C521B">
        <w:rPr>
          <w:rFonts w:cs="Arial"/>
          <w:iCs/>
          <w:sz w:val="21"/>
          <w:szCs w:val="21"/>
        </w:rPr>
        <w:t>innenvertretung</w:t>
      </w:r>
      <w:proofErr w:type="spellEnd"/>
      <w:r w:rsidRPr="002C521B">
        <w:rPr>
          <w:rFonts w:cs="Arial"/>
          <w:iCs/>
          <w:sz w:val="21"/>
          <w:szCs w:val="21"/>
        </w:rPr>
        <w:t xml:space="preserve"> und Verbindungslehrkraft</w:t>
      </w:r>
    </w:p>
    <w:p w14:paraId="72226DFE" w14:textId="0BB48785" w:rsidR="003E3587" w:rsidRPr="002C521B" w:rsidRDefault="003E3587" w:rsidP="003E3587">
      <w:pPr>
        <w:pStyle w:val="Listenabsatz"/>
        <w:numPr>
          <w:ilvl w:val="0"/>
          <w:numId w:val="36"/>
        </w:numPr>
        <w:spacing w:after="0" w:line="240" w:lineRule="auto"/>
        <w:jc w:val="both"/>
        <w:rPr>
          <w:iCs/>
          <w:sz w:val="21"/>
          <w:szCs w:val="21"/>
        </w:rPr>
      </w:pPr>
      <w:r w:rsidRPr="002C521B">
        <w:rPr>
          <w:rFonts w:cs="Arial"/>
          <w:iCs/>
          <w:sz w:val="21"/>
          <w:szCs w:val="21"/>
        </w:rPr>
        <w:t>Beratungsfachkräfte (Schulpsychologie,</w:t>
      </w:r>
      <w:r w:rsidR="00D72517">
        <w:rPr>
          <w:rFonts w:cs="Arial"/>
          <w:iCs/>
          <w:sz w:val="21"/>
          <w:szCs w:val="21"/>
        </w:rPr>
        <w:t xml:space="preserve"> Beratungslehrkräfte,</w:t>
      </w:r>
      <w:r w:rsidRPr="002C521B">
        <w:rPr>
          <w:rFonts w:cs="Arial"/>
          <w:iCs/>
          <w:sz w:val="21"/>
          <w:szCs w:val="21"/>
        </w:rPr>
        <w:t xml:space="preserve"> Schulsozialarbeit)</w:t>
      </w:r>
    </w:p>
    <w:p w14:paraId="0C32B281" w14:textId="6A89D182" w:rsidR="003E3587" w:rsidRPr="002C521B" w:rsidRDefault="003E3587" w:rsidP="003E3587">
      <w:pPr>
        <w:pStyle w:val="Listenabsatz"/>
        <w:numPr>
          <w:ilvl w:val="0"/>
          <w:numId w:val="36"/>
        </w:numPr>
        <w:spacing w:after="0" w:line="240" w:lineRule="auto"/>
        <w:jc w:val="both"/>
        <w:rPr>
          <w:iCs/>
          <w:sz w:val="21"/>
          <w:szCs w:val="21"/>
        </w:rPr>
      </w:pPr>
      <w:r w:rsidRPr="002C521B">
        <w:rPr>
          <w:rFonts w:cs="Arial"/>
          <w:iCs/>
          <w:sz w:val="21"/>
          <w:szCs w:val="21"/>
        </w:rPr>
        <w:t>Fachkräfte für politische Bildung</w:t>
      </w:r>
      <w:r w:rsidR="00207C8D">
        <w:rPr>
          <w:rFonts w:cs="Arial"/>
          <w:iCs/>
          <w:sz w:val="21"/>
          <w:szCs w:val="21"/>
        </w:rPr>
        <w:t>, Sozialkundelehrkraft</w:t>
      </w:r>
    </w:p>
    <w:p w14:paraId="19ABF180" w14:textId="27B8DB59" w:rsidR="003E3587" w:rsidRPr="00BA38DB" w:rsidRDefault="003E3587" w:rsidP="003E3587">
      <w:pPr>
        <w:pStyle w:val="Listenabsatz"/>
        <w:numPr>
          <w:ilvl w:val="0"/>
          <w:numId w:val="36"/>
        </w:numPr>
        <w:spacing w:after="0" w:line="240" w:lineRule="auto"/>
        <w:jc w:val="both"/>
        <w:rPr>
          <w:iCs/>
          <w:sz w:val="21"/>
          <w:szCs w:val="21"/>
        </w:rPr>
      </w:pPr>
      <w:r w:rsidRPr="002C521B">
        <w:rPr>
          <w:rFonts w:cs="Arial"/>
          <w:iCs/>
          <w:sz w:val="21"/>
          <w:szCs w:val="21"/>
        </w:rPr>
        <w:t>Medienpädagoge</w:t>
      </w:r>
      <w:r w:rsidR="00225EB1">
        <w:rPr>
          <w:rFonts w:cs="Arial"/>
          <w:iCs/>
          <w:sz w:val="21"/>
          <w:szCs w:val="21"/>
        </w:rPr>
        <w:t>*in</w:t>
      </w:r>
      <w:r w:rsidRPr="002C521B">
        <w:rPr>
          <w:rFonts w:cs="Arial"/>
          <w:iCs/>
          <w:sz w:val="21"/>
          <w:szCs w:val="21"/>
        </w:rPr>
        <w:t xml:space="preserve">, </w:t>
      </w:r>
      <w:r w:rsidR="00D72517">
        <w:rPr>
          <w:rFonts w:cs="Arial"/>
          <w:iCs/>
          <w:sz w:val="21"/>
          <w:szCs w:val="21"/>
        </w:rPr>
        <w:t>Ethik- und</w:t>
      </w:r>
      <w:r w:rsidRPr="002C521B">
        <w:rPr>
          <w:rFonts w:cs="Arial"/>
          <w:iCs/>
          <w:sz w:val="21"/>
          <w:szCs w:val="21"/>
        </w:rPr>
        <w:t xml:space="preserve"> Religionslehrkraft</w:t>
      </w:r>
    </w:p>
    <w:p w14:paraId="4660C282" w14:textId="2151645C" w:rsidR="00BA38DB" w:rsidRPr="002C521B" w:rsidRDefault="00BA38DB" w:rsidP="003E3587">
      <w:pPr>
        <w:pStyle w:val="Listenabsatz"/>
        <w:numPr>
          <w:ilvl w:val="0"/>
          <w:numId w:val="36"/>
        </w:numPr>
        <w:spacing w:after="0" w:line="240" w:lineRule="auto"/>
        <w:jc w:val="both"/>
        <w:rPr>
          <w:iCs/>
          <w:sz w:val="21"/>
          <w:szCs w:val="21"/>
        </w:rPr>
      </w:pPr>
      <w:r>
        <w:rPr>
          <w:rFonts w:cs="Arial"/>
          <w:iCs/>
          <w:sz w:val="21"/>
          <w:szCs w:val="21"/>
        </w:rPr>
        <w:t>Schulverwaltung und Sekretariat</w:t>
      </w:r>
    </w:p>
    <w:p w14:paraId="234E7A88" w14:textId="53616B88" w:rsidR="00D72517" w:rsidRDefault="003E3587" w:rsidP="00D72517">
      <w:pPr>
        <w:spacing w:after="0" w:line="240" w:lineRule="auto"/>
        <w:jc w:val="both"/>
        <w:rPr>
          <w:rFonts w:cs="Arial"/>
          <w:iCs/>
          <w:sz w:val="21"/>
          <w:szCs w:val="21"/>
        </w:rPr>
      </w:pPr>
      <w:r w:rsidRPr="002C521B">
        <w:rPr>
          <w:iCs/>
          <w:sz w:val="21"/>
          <w:szCs w:val="21"/>
        </w:rPr>
        <w:t xml:space="preserve">Ziel der Arbeit im Krisenteam ist es, </w:t>
      </w:r>
      <w:r w:rsidR="00225EB1">
        <w:rPr>
          <w:iCs/>
          <w:sz w:val="21"/>
          <w:szCs w:val="21"/>
        </w:rPr>
        <w:t>eine Sensibilität für verschiedene Betroffenheiten in der Schulfamilie herzustellen,</w:t>
      </w:r>
      <w:r w:rsidR="00612E7B">
        <w:rPr>
          <w:iCs/>
          <w:sz w:val="21"/>
          <w:szCs w:val="21"/>
        </w:rPr>
        <w:t xml:space="preserve"> Rückmeldungen aus der Schulfamilie zusammenzutragen,</w:t>
      </w:r>
      <w:r w:rsidR="00225EB1">
        <w:rPr>
          <w:iCs/>
          <w:sz w:val="21"/>
          <w:szCs w:val="21"/>
        </w:rPr>
        <w:t xml:space="preserve"> </w:t>
      </w:r>
      <w:r w:rsidRPr="002C521B">
        <w:rPr>
          <w:iCs/>
          <w:sz w:val="21"/>
          <w:szCs w:val="21"/>
        </w:rPr>
        <w:t>Maßnahmen für verschiedene Gruppen von Betroffenen anzubieten</w:t>
      </w:r>
      <w:r w:rsidR="002C521B">
        <w:rPr>
          <w:iCs/>
          <w:sz w:val="21"/>
          <w:szCs w:val="21"/>
        </w:rPr>
        <w:t xml:space="preserve">, </w:t>
      </w:r>
      <w:r w:rsidR="00D72517">
        <w:rPr>
          <w:iCs/>
          <w:sz w:val="21"/>
          <w:szCs w:val="21"/>
        </w:rPr>
        <w:t>z.B.</w:t>
      </w:r>
      <w:r w:rsidR="002C521B">
        <w:rPr>
          <w:iCs/>
          <w:sz w:val="21"/>
          <w:szCs w:val="21"/>
        </w:rPr>
        <w:t xml:space="preserve"> Unterrichts</w:t>
      </w:r>
      <w:r w:rsidR="00782E07">
        <w:rPr>
          <w:iCs/>
          <w:sz w:val="21"/>
          <w:szCs w:val="21"/>
        </w:rPr>
        <w:t>einheiten</w:t>
      </w:r>
      <w:r w:rsidR="002C521B">
        <w:rPr>
          <w:iCs/>
          <w:sz w:val="21"/>
          <w:szCs w:val="21"/>
        </w:rPr>
        <w:t xml:space="preserve"> oder Projekte zu koordinieren</w:t>
      </w:r>
      <w:r w:rsidR="00D72517">
        <w:rPr>
          <w:iCs/>
          <w:sz w:val="21"/>
          <w:szCs w:val="21"/>
        </w:rPr>
        <w:t>,</w:t>
      </w:r>
      <w:r w:rsidR="002C521B">
        <w:rPr>
          <w:iCs/>
          <w:sz w:val="21"/>
          <w:szCs w:val="21"/>
        </w:rPr>
        <w:t xml:space="preserve"> ein Vorgehen zur Einzelfallhilfe ab</w:t>
      </w:r>
      <w:r w:rsidR="00D72517">
        <w:rPr>
          <w:iCs/>
          <w:sz w:val="21"/>
          <w:szCs w:val="21"/>
        </w:rPr>
        <w:t>zusprechen</w:t>
      </w:r>
      <w:r w:rsidR="002C521B">
        <w:rPr>
          <w:iCs/>
          <w:sz w:val="21"/>
          <w:szCs w:val="21"/>
        </w:rPr>
        <w:t xml:space="preserve"> </w:t>
      </w:r>
      <w:r w:rsidR="00F56E59">
        <w:rPr>
          <w:iCs/>
          <w:sz w:val="21"/>
          <w:szCs w:val="21"/>
        </w:rPr>
        <w:t xml:space="preserve">sowie Anregungen für Lehrkräfte </w:t>
      </w:r>
      <w:r w:rsidR="00D72517">
        <w:rPr>
          <w:iCs/>
          <w:sz w:val="21"/>
          <w:szCs w:val="21"/>
        </w:rPr>
        <w:t>zu geben</w:t>
      </w:r>
      <w:r w:rsidR="00F56E59">
        <w:rPr>
          <w:iCs/>
          <w:sz w:val="21"/>
          <w:szCs w:val="21"/>
        </w:rPr>
        <w:t xml:space="preserve">, wie </w:t>
      </w:r>
      <w:r w:rsidR="00782E07">
        <w:rPr>
          <w:iCs/>
          <w:sz w:val="21"/>
          <w:szCs w:val="21"/>
        </w:rPr>
        <w:t xml:space="preserve">sie </w:t>
      </w:r>
      <w:r w:rsidR="00F56E59">
        <w:rPr>
          <w:iCs/>
          <w:sz w:val="21"/>
          <w:szCs w:val="21"/>
        </w:rPr>
        <w:t>Schüler*innen unterstützen können.</w:t>
      </w:r>
      <w:r w:rsidRPr="002C521B">
        <w:rPr>
          <w:iCs/>
          <w:sz w:val="21"/>
          <w:szCs w:val="21"/>
        </w:rPr>
        <w:t xml:space="preserve"> </w:t>
      </w:r>
      <w:r w:rsidR="00D72517">
        <w:rPr>
          <w:rFonts w:cs="Arial"/>
          <w:iCs/>
          <w:sz w:val="21"/>
          <w:szCs w:val="21"/>
        </w:rPr>
        <w:t xml:space="preserve">Im Schulkontext sollte auch der Umgang unter den Schüler*innen aufmerksam wahrgenommen werden (z.B. ob bestimmte Schüler*innen aufgrund ihrer „vermeintlichen Herkunft“ stigmatisiert werden oder Konflikte zwischen verschiedenen Gruppen entstehen) und auf eine friedliche Beziehung hingewirkt werden. </w:t>
      </w:r>
    </w:p>
    <w:p w14:paraId="273433F0" w14:textId="676FD17C" w:rsidR="003E3587" w:rsidRPr="002C521B" w:rsidRDefault="003E3587" w:rsidP="00F02F80">
      <w:pPr>
        <w:spacing w:after="0" w:line="240" w:lineRule="auto"/>
        <w:jc w:val="both"/>
        <w:rPr>
          <w:iCs/>
          <w:sz w:val="21"/>
          <w:szCs w:val="21"/>
        </w:rPr>
      </w:pPr>
    </w:p>
    <w:p w14:paraId="5B161963" w14:textId="43260CA9" w:rsidR="003E3587" w:rsidRPr="002C521B" w:rsidRDefault="003E3587" w:rsidP="003E3587">
      <w:pPr>
        <w:spacing w:after="0" w:line="240" w:lineRule="auto"/>
        <w:jc w:val="both"/>
        <w:rPr>
          <w:iCs/>
          <w:sz w:val="21"/>
          <w:szCs w:val="21"/>
        </w:rPr>
      </w:pPr>
      <w:r w:rsidRPr="002C521B">
        <w:rPr>
          <w:b/>
          <w:bCs/>
          <w:iCs/>
          <w:sz w:val="21"/>
          <w:szCs w:val="21"/>
          <w:u w:val="single"/>
        </w:rPr>
        <w:t>Für das Ansprechen von Krieg und Flucht im Unterricht finden sich hier Materialien für Lehrkräfte</w:t>
      </w:r>
      <w:r w:rsidRPr="002C521B">
        <w:rPr>
          <w:iCs/>
          <w:sz w:val="21"/>
          <w:szCs w:val="21"/>
        </w:rPr>
        <w:t>:</w:t>
      </w:r>
    </w:p>
    <w:p w14:paraId="653733FB" w14:textId="77777777" w:rsidR="002C521B" w:rsidRPr="002C521B" w:rsidRDefault="002C521B" w:rsidP="002C521B">
      <w:pPr>
        <w:pStyle w:val="StandardWeb"/>
        <w:numPr>
          <w:ilvl w:val="0"/>
          <w:numId w:val="37"/>
        </w:numPr>
        <w:spacing w:before="0" w:beforeAutospacing="0" w:after="0" w:afterAutospacing="0"/>
        <w:ind w:left="714" w:hanging="357"/>
        <w:rPr>
          <w:rFonts w:ascii="Arial" w:hAnsi="Arial" w:cs="Arial"/>
          <w:sz w:val="21"/>
          <w:szCs w:val="21"/>
        </w:rPr>
      </w:pPr>
      <w:r w:rsidRPr="002C521B">
        <w:rPr>
          <w:rFonts w:ascii="Arial" w:hAnsi="Arial" w:cs="Arial"/>
          <w:sz w:val="21"/>
          <w:szCs w:val="21"/>
        </w:rPr>
        <w:t xml:space="preserve">Pädagogisches Landesinstitut Rheinland-Pfalz: </w:t>
      </w:r>
      <w:hyperlink r:id="rId9" w:tgtFrame="_blank" w:history="1">
        <w:r w:rsidRPr="002C521B">
          <w:rPr>
            <w:rStyle w:val="Hyperlink"/>
            <w:rFonts w:ascii="Arial" w:hAnsi="Arial" w:cs="Arial"/>
            <w:sz w:val="21"/>
            <w:szCs w:val="21"/>
          </w:rPr>
          <w:t>Ansprache und Aufbereitung von Krieg und Flucht im Unterricht</w:t>
        </w:r>
      </w:hyperlink>
      <w:r w:rsidRPr="002C521B">
        <w:rPr>
          <w:rFonts w:ascii="Arial" w:hAnsi="Arial" w:cs="Arial"/>
          <w:sz w:val="21"/>
          <w:szCs w:val="21"/>
        </w:rPr>
        <w:t xml:space="preserve"> mit Hinweisen für Lehrkräfte zum Umgang mit Ängsten und Sorgen von Schüler*innen (</w:t>
      </w:r>
      <w:proofErr w:type="spellStart"/>
      <w:r w:rsidR="00AD6598">
        <w:fldChar w:fldCharType="begin"/>
      </w:r>
      <w:r w:rsidR="00AD6598">
        <w:instrText xml:space="preserve"> HYPERLINK "https://pl.bildung-rp.de/fileadmin/user_upload/pl.rlp.de/Startseite/Umgang_mit_AEngsten_und_Sorgen_2022.pdf" </w:instrText>
      </w:r>
      <w:r w:rsidR="00AD6598">
        <w:fldChar w:fldCharType="separate"/>
      </w:r>
      <w:r w:rsidRPr="002C521B">
        <w:rPr>
          <w:rStyle w:val="Hyperlink"/>
          <w:rFonts w:ascii="Arial" w:hAnsi="Arial" w:cs="Arial"/>
          <w:sz w:val="21"/>
          <w:szCs w:val="21"/>
        </w:rPr>
        <w:t>pdf</w:t>
      </w:r>
      <w:proofErr w:type="spellEnd"/>
      <w:r w:rsidR="00AD6598">
        <w:rPr>
          <w:rStyle w:val="Hyperlink"/>
          <w:rFonts w:ascii="Arial" w:hAnsi="Arial" w:cs="Arial"/>
          <w:sz w:val="21"/>
          <w:szCs w:val="21"/>
        </w:rPr>
        <w:fldChar w:fldCharType="end"/>
      </w:r>
      <w:r w:rsidRPr="002C521B">
        <w:rPr>
          <w:rFonts w:ascii="Arial" w:hAnsi="Arial" w:cs="Arial"/>
          <w:sz w:val="21"/>
          <w:szCs w:val="21"/>
        </w:rPr>
        <w:t>)</w:t>
      </w:r>
    </w:p>
    <w:p w14:paraId="41F3A7DE" w14:textId="7FBAF022" w:rsidR="002C521B" w:rsidRPr="002C521B" w:rsidRDefault="002C521B" w:rsidP="002C521B">
      <w:pPr>
        <w:pStyle w:val="StandardWeb"/>
        <w:numPr>
          <w:ilvl w:val="0"/>
          <w:numId w:val="37"/>
        </w:numPr>
        <w:spacing w:before="0" w:beforeAutospacing="0" w:after="0" w:afterAutospacing="0"/>
        <w:ind w:left="714" w:hanging="357"/>
        <w:rPr>
          <w:rFonts w:ascii="Arial" w:hAnsi="Arial" w:cs="Arial"/>
          <w:sz w:val="21"/>
          <w:szCs w:val="21"/>
        </w:rPr>
      </w:pPr>
      <w:r w:rsidRPr="002C521B">
        <w:rPr>
          <w:rFonts w:ascii="Arial" w:hAnsi="Arial" w:cs="Arial"/>
          <w:sz w:val="21"/>
          <w:szCs w:val="21"/>
        </w:rPr>
        <w:t>Handreichung für Familien und Fachkräfte der Servicestelle Kinder- und Jugendschutz</w:t>
      </w:r>
      <w:r w:rsidR="00D45B19">
        <w:rPr>
          <w:rFonts w:ascii="Arial" w:hAnsi="Arial" w:cs="Arial"/>
          <w:sz w:val="21"/>
          <w:szCs w:val="21"/>
        </w:rPr>
        <w:t xml:space="preserve"> Magdeburg/Sachsen-Anhalt</w:t>
      </w:r>
      <w:r w:rsidRPr="002C521B">
        <w:rPr>
          <w:rFonts w:ascii="Arial" w:hAnsi="Arial" w:cs="Arial"/>
          <w:sz w:val="21"/>
          <w:szCs w:val="21"/>
        </w:rPr>
        <w:t xml:space="preserve">: </w:t>
      </w:r>
      <w:hyperlink r:id="rId10" w:tgtFrame="_blank" w:history="1">
        <w:r w:rsidRPr="002C521B">
          <w:rPr>
            <w:rStyle w:val="Hyperlink"/>
            <w:rFonts w:ascii="Arial" w:hAnsi="Arial" w:cs="Arial"/>
            <w:sz w:val="21"/>
            <w:szCs w:val="21"/>
          </w:rPr>
          <w:t>Mit Kindern und Jugendlichen über Krieg reden</w:t>
        </w:r>
      </w:hyperlink>
    </w:p>
    <w:p w14:paraId="2F1BE944" w14:textId="77777777" w:rsidR="006D4AF1" w:rsidRPr="006D4AF1" w:rsidRDefault="002C521B" w:rsidP="00B3328D">
      <w:pPr>
        <w:pStyle w:val="StandardWeb"/>
        <w:numPr>
          <w:ilvl w:val="0"/>
          <w:numId w:val="37"/>
        </w:numPr>
        <w:spacing w:before="0" w:beforeAutospacing="0" w:after="0" w:afterAutospacing="0"/>
        <w:ind w:left="714" w:hanging="357"/>
        <w:rPr>
          <w:rStyle w:val="Hyperlink"/>
          <w:rFonts w:ascii="Arial" w:hAnsi="Arial" w:cs="Arial"/>
          <w:color w:val="auto"/>
          <w:sz w:val="21"/>
          <w:szCs w:val="21"/>
          <w:u w:val="none"/>
        </w:rPr>
      </w:pPr>
      <w:r w:rsidRPr="00B3328D">
        <w:rPr>
          <w:rFonts w:ascii="Arial" w:hAnsi="Arial" w:cs="Arial"/>
          <w:sz w:val="21"/>
          <w:szCs w:val="21"/>
        </w:rPr>
        <w:t xml:space="preserve">Interview mit Klaus Seifried auf dem Deutschen Schulportal: </w:t>
      </w:r>
      <w:hyperlink r:id="rId11" w:tgtFrame="_blank" w:history="1">
        <w:r w:rsidRPr="00B3328D">
          <w:rPr>
            <w:rStyle w:val="Hyperlink"/>
            <w:rFonts w:ascii="Arial" w:hAnsi="Arial" w:cs="Arial"/>
            <w:sz w:val="21"/>
            <w:szCs w:val="21"/>
          </w:rPr>
          <w:t>Wie Lehrkräfte mit Kindern über den Krieg sprechen können.</w:t>
        </w:r>
      </w:hyperlink>
    </w:p>
    <w:p w14:paraId="2275D7FC" w14:textId="61EF299A" w:rsidR="00D45B19" w:rsidRPr="00B3328D" w:rsidRDefault="00D45B19" w:rsidP="00B3328D">
      <w:pPr>
        <w:pStyle w:val="StandardWeb"/>
        <w:numPr>
          <w:ilvl w:val="0"/>
          <w:numId w:val="37"/>
        </w:numPr>
        <w:spacing w:before="0" w:beforeAutospacing="0" w:after="0" w:afterAutospacing="0"/>
        <w:ind w:left="714" w:hanging="357"/>
        <w:rPr>
          <w:rFonts w:ascii="Arial" w:hAnsi="Arial" w:cs="Arial"/>
          <w:sz w:val="21"/>
          <w:szCs w:val="21"/>
        </w:rPr>
      </w:pPr>
      <w:r w:rsidRPr="00B3328D">
        <w:rPr>
          <w:rFonts w:ascii="Arial" w:hAnsi="Arial" w:cs="Arial"/>
          <w:sz w:val="21"/>
          <w:szCs w:val="21"/>
        </w:rPr>
        <w:t xml:space="preserve">Ein </w:t>
      </w:r>
      <w:r w:rsidRPr="006D4AF1">
        <w:rPr>
          <w:rFonts w:ascii="Arial" w:hAnsi="Arial" w:cs="Arial"/>
          <w:sz w:val="21"/>
          <w:szCs w:val="21"/>
        </w:rPr>
        <w:t xml:space="preserve">informatives </w:t>
      </w:r>
      <w:proofErr w:type="spellStart"/>
      <w:r w:rsidRPr="006D4AF1">
        <w:rPr>
          <w:rFonts w:ascii="Arial" w:hAnsi="Arial" w:cs="Arial"/>
          <w:sz w:val="21"/>
          <w:szCs w:val="21"/>
        </w:rPr>
        <w:t>Padlet</w:t>
      </w:r>
      <w:proofErr w:type="spellEnd"/>
      <w:r w:rsidRPr="006D4AF1">
        <w:rPr>
          <w:rFonts w:ascii="Arial" w:hAnsi="Arial" w:cs="Arial"/>
          <w:sz w:val="21"/>
          <w:szCs w:val="21"/>
        </w:rPr>
        <w:t xml:space="preserve"> </w:t>
      </w:r>
      <w:r w:rsidR="006F5F3E" w:rsidRPr="006D4AF1">
        <w:rPr>
          <w:rFonts w:ascii="Arial" w:hAnsi="Arial" w:cs="Arial"/>
          <w:sz w:val="21"/>
          <w:szCs w:val="21"/>
        </w:rPr>
        <w:t xml:space="preserve">mit Unterrichtsimpulsen, links und Materialsammlung </w:t>
      </w:r>
      <w:r w:rsidRPr="006D4AF1">
        <w:rPr>
          <w:rFonts w:ascii="Arial" w:hAnsi="Arial" w:cs="Arial"/>
          <w:sz w:val="21"/>
          <w:szCs w:val="21"/>
        </w:rPr>
        <w:t>des Landesinstituts für Lehrerbildung und Schulentwicklung</w:t>
      </w:r>
      <w:r w:rsidRPr="00B3328D">
        <w:rPr>
          <w:rFonts w:ascii="Arial" w:hAnsi="Arial" w:cs="Arial"/>
          <w:sz w:val="21"/>
          <w:szCs w:val="21"/>
        </w:rPr>
        <w:t xml:space="preserve"> Hamburg: </w:t>
      </w:r>
      <w:hyperlink r:id="rId12" w:tgtFrame="_blank" w:history="1">
        <w:r w:rsidRPr="00B3328D">
          <w:rPr>
            <w:rStyle w:val="Hyperlink"/>
            <w:rFonts w:ascii="Arial" w:hAnsi="Arial" w:cs="Arial"/>
            <w:sz w:val="21"/>
            <w:szCs w:val="21"/>
          </w:rPr>
          <w:t>li-hh.padlet.org/lif14/plj7h01taa6qcqlc</w:t>
        </w:r>
      </w:hyperlink>
    </w:p>
    <w:p w14:paraId="17C835E0" w14:textId="727EDFFE" w:rsidR="003E3587" w:rsidRDefault="003E3587" w:rsidP="00842C23">
      <w:pPr>
        <w:pStyle w:val="Listenabsatz"/>
        <w:spacing w:after="0" w:line="240" w:lineRule="auto"/>
        <w:ind w:left="0"/>
        <w:jc w:val="both"/>
        <w:rPr>
          <w:rFonts w:cs="Arial"/>
          <w:highlight w:val="yellow"/>
        </w:rPr>
      </w:pPr>
    </w:p>
    <w:p w14:paraId="3C0613C4" w14:textId="5E372E43" w:rsidR="00741D80" w:rsidRPr="00BA38DB" w:rsidRDefault="00741D80" w:rsidP="00842C23">
      <w:pPr>
        <w:pStyle w:val="Listenabsatz"/>
        <w:spacing w:after="0" w:line="240" w:lineRule="auto"/>
        <w:ind w:left="0"/>
        <w:jc w:val="both"/>
        <w:rPr>
          <w:rFonts w:cs="Arial"/>
          <w:sz w:val="21"/>
          <w:szCs w:val="21"/>
        </w:rPr>
      </w:pPr>
      <w:r w:rsidRPr="00BA38DB">
        <w:rPr>
          <w:rFonts w:cs="Arial"/>
          <w:sz w:val="21"/>
          <w:szCs w:val="21"/>
        </w:rPr>
        <w:t xml:space="preserve">Im Folgenden werden fünf Prinzipien beschrieben, die sich nach aktueller Expertenmeinung als wirksam </w:t>
      </w:r>
      <w:r w:rsidRPr="00BA38DB">
        <w:rPr>
          <w:rFonts w:cs="Arial"/>
          <w:b/>
          <w:sz w:val="21"/>
          <w:szCs w:val="21"/>
        </w:rPr>
        <w:t>für eine psychische Bewältigung von Krisensituationen</w:t>
      </w:r>
      <w:r w:rsidRPr="00BA38DB">
        <w:rPr>
          <w:rFonts w:cs="Arial"/>
          <w:sz w:val="21"/>
          <w:szCs w:val="21"/>
        </w:rPr>
        <w:t xml:space="preserve"> erwiesen haben. </w:t>
      </w:r>
    </w:p>
    <w:p w14:paraId="2665FD4E" w14:textId="77777777" w:rsidR="00AC1039" w:rsidRDefault="00741D80" w:rsidP="00842C23">
      <w:pPr>
        <w:spacing w:after="0" w:line="240" w:lineRule="auto"/>
        <w:jc w:val="both"/>
        <w:rPr>
          <w:rFonts w:eastAsia="Times New Roman" w:cs="Arial"/>
          <w:color w:val="000000"/>
          <w:sz w:val="21"/>
          <w:szCs w:val="21"/>
          <w:lang w:eastAsia="de-DE"/>
        </w:rPr>
      </w:pPr>
      <w:r w:rsidRPr="00BA38DB">
        <w:rPr>
          <w:rFonts w:cs="Arial"/>
          <w:sz w:val="21"/>
          <w:szCs w:val="21"/>
        </w:rPr>
        <w:t xml:space="preserve">Sie können als Orientierung im Unterrichtsalltag dienen und sich insbesondere in der eigenen Haltung äußern. </w:t>
      </w:r>
      <w:r w:rsidRPr="00BA38DB">
        <w:rPr>
          <w:rFonts w:eastAsia="Times New Roman" w:cs="Arial"/>
          <w:color w:val="000000"/>
          <w:sz w:val="21"/>
          <w:szCs w:val="21"/>
          <w:lang w:eastAsia="de-DE"/>
        </w:rPr>
        <w:t xml:space="preserve">Die Prinzipien lassen sich bei unterschiedlichen Zielgruppen, Rahmenbedingungen und Szenarien flexibel umsetzen. </w:t>
      </w:r>
    </w:p>
    <w:p w14:paraId="4B9B7F6D" w14:textId="77777777" w:rsidR="00AC1039" w:rsidRDefault="00AC1039" w:rsidP="00842C23">
      <w:pPr>
        <w:spacing w:after="0" w:line="240" w:lineRule="auto"/>
        <w:jc w:val="both"/>
        <w:rPr>
          <w:rFonts w:eastAsia="Times New Roman" w:cs="Arial"/>
          <w:color w:val="000000"/>
          <w:sz w:val="21"/>
          <w:szCs w:val="21"/>
          <w:lang w:eastAsia="de-DE"/>
        </w:rPr>
      </w:pPr>
    </w:p>
    <w:p w14:paraId="3460464D" w14:textId="77777777" w:rsidR="00AC1039" w:rsidRDefault="00AC1039" w:rsidP="00842C23">
      <w:pPr>
        <w:spacing w:after="0" w:line="240" w:lineRule="auto"/>
        <w:jc w:val="both"/>
        <w:rPr>
          <w:rFonts w:eastAsia="Times New Roman" w:cs="Arial"/>
          <w:color w:val="000000"/>
          <w:sz w:val="21"/>
          <w:szCs w:val="21"/>
          <w:lang w:eastAsia="de-DE"/>
        </w:rPr>
      </w:pPr>
    </w:p>
    <w:p w14:paraId="3AA9B767" w14:textId="24314F06" w:rsidR="00165ABA" w:rsidRPr="00BA38DB" w:rsidRDefault="00357A79" w:rsidP="00842C23">
      <w:pPr>
        <w:spacing w:after="0" w:line="240" w:lineRule="auto"/>
        <w:jc w:val="both"/>
        <w:rPr>
          <w:rFonts w:cs="Arial"/>
          <w:sz w:val="21"/>
          <w:szCs w:val="21"/>
        </w:rPr>
      </w:pPr>
      <w:r w:rsidRPr="008F3FDB">
        <w:rPr>
          <w:rFonts w:cs="Arial"/>
          <w:b/>
          <w:bCs/>
          <w:noProof/>
          <w:sz w:val="20"/>
          <w:szCs w:val="24"/>
          <w:lang w:eastAsia="de-DE"/>
        </w:rPr>
        <w:lastRenderedPageBreak/>
        <mc:AlternateContent>
          <mc:Choice Requires="wps">
            <w:drawing>
              <wp:anchor distT="0" distB="0" distL="114300" distR="114300" simplePos="0" relativeHeight="251655168" behindDoc="0" locked="0" layoutInCell="1" allowOverlap="1" wp14:anchorId="7DF2C3BE" wp14:editId="73DE8BC0">
                <wp:simplePos x="0" y="0"/>
                <wp:positionH relativeFrom="column">
                  <wp:posOffset>6241774</wp:posOffset>
                </wp:positionH>
                <wp:positionV relativeFrom="paragraph">
                  <wp:posOffset>-2031614</wp:posOffset>
                </wp:positionV>
                <wp:extent cx="666750" cy="600075"/>
                <wp:effectExtent l="0" t="0" r="0" b="9525"/>
                <wp:wrapNone/>
                <wp:docPr id="10" name="Rechteck 10"/>
                <wp:cNvGraphicFramePr/>
                <a:graphic xmlns:a="http://schemas.openxmlformats.org/drawingml/2006/main">
                  <a:graphicData uri="http://schemas.microsoft.com/office/word/2010/wordprocessingShape">
                    <wps:wsp>
                      <wps:cNvSpPr/>
                      <wps:spPr>
                        <a:xfrm>
                          <a:off x="0" y="0"/>
                          <a:ext cx="666750" cy="6000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A919C" id="Rechteck 10" o:spid="_x0000_s1026" style="position:absolute;margin-left:491.5pt;margin-top:-159.95pt;width:52.5pt;height:4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" fillcolor="red" stroked="f" strokeweight="2pt"/>
            </w:pict>
          </mc:Fallback>
        </mc:AlternateContent>
      </w:r>
      <w:r w:rsidR="00FF7DCA" w:rsidRPr="00BA38DB">
        <w:rPr>
          <w:sz w:val="21"/>
          <w:szCs w:val="21"/>
        </w:rPr>
        <w:t xml:space="preserve">Die Zusammenstellung soll als Anregung dienen und muss je nach aktuellen Vorgaben angepasst werden. </w:t>
      </w:r>
      <w:r w:rsidR="00741D80" w:rsidRPr="00BA38DB">
        <w:rPr>
          <w:rFonts w:cs="Arial"/>
          <w:sz w:val="21"/>
          <w:szCs w:val="21"/>
        </w:rPr>
        <w:t xml:space="preserve">Exemplarisch werden Beispiele angeführt. </w:t>
      </w:r>
    </w:p>
    <w:p w14:paraId="040C612F" w14:textId="02B07477" w:rsidR="00842C23" w:rsidRDefault="00842C23" w:rsidP="00842C23">
      <w:pPr>
        <w:spacing w:after="0" w:line="240" w:lineRule="auto"/>
        <w:jc w:val="both"/>
        <w:rPr>
          <w:sz w:val="21"/>
          <w:szCs w:val="21"/>
        </w:rPr>
      </w:pPr>
    </w:p>
    <w:p w14:paraId="69F90D9B" w14:textId="3B0FE6FF" w:rsidR="00741D80" w:rsidRPr="00207C8D" w:rsidRDefault="002456BF" w:rsidP="00C301A4">
      <w:pPr>
        <w:tabs>
          <w:tab w:val="left" w:pos="7938"/>
          <w:tab w:val="left" w:pos="8080"/>
        </w:tabs>
        <w:spacing w:after="0" w:line="240" w:lineRule="auto"/>
        <w:rPr>
          <w:rFonts w:cs="Arial"/>
          <w:b/>
          <w:iCs/>
        </w:rPr>
      </w:pPr>
      <w:r w:rsidRPr="00207C8D">
        <w:rPr>
          <w:rFonts w:cs="Arial"/>
          <w:b/>
          <w:iCs/>
          <w:u w:val="single"/>
        </w:rPr>
        <w:t xml:space="preserve">Das </w:t>
      </w:r>
      <w:r w:rsidR="00741D80" w:rsidRPr="00207C8D">
        <w:rPr>
          <w:rFonts w:cs="Arial"/>
          <w:b/>
          <w:iCs/>
          <w:u w:val="single"/>
        </w:rPr>
        <w:t>Gefühl von Sicherheit</w:t>
      </w:r>
      <w:r w:rsidRPr="00207C8D">
        <w:rPr>
          <w:rFonts w:cs="Arial"/>
          <w:b/>
          <w:iCs/>
          <w:u w:val="single"/>
        </w:rPr>
        <w:t xml:space="preserve"> fördern</w:t>
      </w:r>
      <w:r w:rsidR="00741D80" w:rsidRPr="00207C8D">
        <w:rPr>
          <w:rFonts w:cs="Arial"/>
          <w:b/>
          <w:iCs/>
        </w:rPr>
        <w:t xml:space="preserve"> </w:t>
      </w:r>
    </w:p>
    <w:p w14:paraId="128BE2BB" w14:textId="2045CB5E" w:rsidR="00741D80" w:rsidRPr="00BA38DB" w:rsidRDefault="00F56E59" w:rsidP="00842C23">
      <w:pPr>
        <w:spacing w:after="0" w:line="240" w:lineRule="auto"/>
        <w:jc w:val="both"/>
        <w:rPr>
          <w:rFonts w:cs="Arial"/>
          <w:iCs/>
          <w:sz w:val="21"/>
          <w:szCs w:val="21"/>
        </w:rPr>
      </w:pPr>
      <w:r w:rsidRPr="00BA38DB">
        <w:rPr>
          <w:sz w:val="21"/>
          <w:szCs w:val="21"/>
        </w:rPr>
        <w:t>Die politische Lage ist unsicher und die Eskalation von Konflikten zwischen Nationen erzeugt bei vielen Menschen starke verunsichernde Gefühle wie z.B. Ohnmacht. Hinzu kommt für viele Schüler*innen</w:t>
      </w:r>
      <w:r w:rsidR="00741D80" w:rsidRPr="00BA38DB">
        <w:rPr>
          <w:sz w:val="21"/>
          <w:szCs w:val="21"/>
        </w:rPr>
        <w:t xml:space="preserve">, </w:t>
      </w:r>
      <w:r w:rsidRPr="00BA38DB">
        <w:rPr>
          <w:sz w:val="21"/>
          <w:szCs w:val="21"/>
        </w:rPr>
        <w:t>dass die Pandemielage</w:t>
      </w:r>
      <w:r w:rsidR="00741D80" w:rsidRPr="00BA38DB">
        <w:rPr>
          <w:sz w:val="21"/>
          <w:szCs w:val="21"/>
        </w:rPr>
        <w:t xml:space="preserve"> immer noch von einem Unsicherheitsgefühl geprägt</w:t>
      </w:r>
      <w:r w:rsidR="00CD70A2">
        <w:rPr>
          <w:sz w:val="21"/>
          <w:szCs w:val="21"/>
        </w:rPr>
        <w:t xml:space="preserve"> ist</w:t>
      </w:r>
      <w:r w:rsidR="00741D80" w:rsidRPr="00BA38DB">
        <w:rPr>
          <w:sz w:val="21"/>
          <w:szCs w:val="21"/>
        </w:rPr>
        <w:t xml:space="preserve">. Schüler*innen können zudem im Umgang miteinander als auch bzgl. der Lern- und Leistungsthematik verunsichert sein. </w:t>
      </w:r>
      <w:r w:rsidR="00741D80" w:rsidRPr="00BA38DB">
        <w:rPr>
          <w:rFonts w:cs="Arial"/>
          <w:iCs/>
          <w:sz w:val="21"/>
          <w:szCs w:val="21"/>
        </w:rPr>
        <w:t xml:space="preserve">Es kann </w:t>
      </w:r>
      <w:r w:rsidRPr="00BA38DB">
        <w:rPr>
          <w:rFonts w:cs="Arial"/>
          <w:iCs/>
          <w:sz w:val="21"/>
          <w:szCs w:val="21"/>
        </w:rPr>
        <w:t>bei den meisten verunsichernden Themen keine</w:t>
      </w:r>
      <w:r w:rsidR="00741D80" w:rsidRPr="00BA38DB">
        <w:rPr>
          <w:rFonts w:cs="Arial"/>
          <w:iCs/>
          <w:sz w:val="21"/>
          <w:szCs w:val="21"/>
        </w:rPr>
        <w:t xml:space="preserve"> „objektive“ Sicherheit versprochen werden. </w:t>
      </w:r>
      <w:r w:rsidR="004271B1">
        <w:rPr>
          <w:rFonts w:cs="Arial"/>
          <w:iCs/>
          <w:sz w:val="21"/>
          <w:szCs w:val="21"/>
        </w:rPr>
        <w:t>Dennoch k</w:t>
      </w:r>
      <w:r w:rsidR="00741D80" w:rsidRPr="00BA38DB">
        <w:rPr>
          <w:rFonts w:cs="Arial"/>
          <w:iCs/>
          <w:sz w:val="21"/>
          <w:szCs w:val="21"/>
        </w:rPr>
        <w:t xml:space="preserve">ann durch das Verhalten der schulischen Ansprechpersonen ein subjektives Gefühl von Sicherheit unterstützt werden, z.B. </w:t>
      </w:r>
    </w:p>
    <w:p w14:paraId="1B85D73C" w14:textId="77777777" w:rsidR="00741D80" w:rsidRPr="00BA38DB" w:rsidRDefault="00741D80" w:rsidP="00BA38DB">
      <w:pPr>
        <w:pStyle w:val="Listenabsatz"/>
        <w:numPr>
          <w:ilvl w:val="0"/>
          <w:numId w:val="28"/>
        </w:numPr>
        <w:spacing w:after="0" w:line="240" w:lineRule="auto"/>
        <w:ind w:left="720"/>
        <w:rPr>
          <w:rFonts w:cs="Arial"/>
          <w:iCs/>
          <w:sz w:val="21"/>
          <w:szCs w:val="21"/>
        </w:rPr>
      </w:pPr>
      <w:r w:rsidRPr="00BA38DB">
        <w:rPr>
          <w:rFonts w:cs="Arial"/>
          <w:iCs/>
          <w:sz w:val="21"/>
          <w:szCs w:val="21"/>
        </w:rPr>
        <w:t>haltgebende Funktion der Beziehung zu Erwachsenen in der Schule („da sein“)</w:t>
      </w:r>
    </w:p>
    <w:p w14:paraId="789ECE38" w14:textId="15B979FD" w:rsidR="00741D80" w:rsidRPr="00BA38DB" w:rsidRDefault="00741D80" w:rsidP="00BA38DB">
      <w:pPr>
        <w:pStyle w:val="Listenabsatz"/>
        <w:spacing w:after="0" w:line="240" w:lineRule="auto"/>
        <w:rPr>
          <w:rFonts w:cs="Arial"/>
          <w:i/>
          <w:iCs/>
          <w:sz w:val="21"/>
          <w:szCs w:val="21"/>
        </w:rPr>
      </w:pPr>
      <w:r w:rsidRPr="00BA38DB">
        <w:rPr>
          <w:rFonts w:cs="Arial"/>
          <w:i/>
          <w:iCs/>
          <w:sz w:val="21"/>
          <w:szCs w:val="21"/>
        </w:rPr>
        <w:t xml:space="preserve">z.B. Klasse regelmäßig fragen, wie es ihnen geht und ob es Themen gibt, die ihnen auf dem Herzen liegen; Klassenrat; Gesprächsbereitschaft signalisieren; aufmerksam für besondere Belastungen sein, Kontakt halten mit Einzelnen   </w:t>
      </w:r>
    </w:p>
    <w:p w14:paraId="3C500E51" w14:textId="6ABFC129" w:rsidR="00741D80" w:rsidRPr="00BA38DB" w:rsidRDefault="00165ABA" w:rsidP="00BA38DB">
      <w:pPr>
        <w:pStyle w:val="Listenabsatz"/>
        <w:numPr>
          <w:ilvl w:val="0"/>
          <w:numId w:val="28"/>
        </w:numPr>
        <w:spacing w:after="0" w:line="240" w:lineRule="auto"/>
        <w:ind w:left="720"/>
        <w:rPr>
          <w:rFonts w:cs="Arial"/>
          <w:iCs/>
          <w:sz w:val="21"/>
          <w:szCs w:val="21"/>
        </w:rPr>
      </w:pPr>
      <w:r w:rsidRPr="00BA38DB">
        <w:rPr>
          <w:rFonts w:cs="Arial"/>
          <w:iCs/>
          <w:sz w:val="21"/>
          <w:szCs w:val="21"/>
        </w:rPr>
        <w:t xml:space="preserve">sich an </w:t>
      </w:r>
      <w:r w:rsidR="00741D80" w:rsidRPr="00BA38DB">
        <w:rPr>
          <w:rFonts w:cs="Arial"/>
          <w:iCs/>
          <w:sz w:val="21"/>
          <w:szCs w:val="21"/>
        </w:rPr>
        <w:t>Fragen der Schüler*innen</w:t>
      </w:r>
      <w:r w:rsidR="00F02F80">
        <w:rPr>
          <w:rFonts w:cs="Arial"/>
          <w:iCs/>
          <w:sz w:val="21"/>
          <w:szCs w:val="21"/>
        </w:rPr>
        <w:t xml:space="preserve"> und an dem, was sie beschäftigt,</w:t>
      </w:r>
      <w:r w:rsidR="00741D80" w:rsidRPr="00BA38DB">
        <w:rPr>
          <w:rFonts w:cs="Arial"/>
          <w:iCs/>
          <w:sz w:val="21"/>
          <w:szCs w:val="21"/>
        </w:rPr>
        <w:t xml:space="preserve"> </w:t>
      </w:r>
      <w:r w:rsidRPr="00BA38DB">
        <w:rPr>
          <w:rFonts w:cs="Arial"/>
          <w:iCs/>
          <w:sz w:val="21"/>
          <w:szCs w:val="21"/>
        </w:rPr>
        <w:t xml:space="preserve">orientieren; </w:t>
      </w:r>
      <w:r w:rsidR="00727125">
        <w:rPr>
          <w:rFonts w:cs="Arial"/>
          <w:iCs/>
          <w:sz w:val="21"/>
          <w:szCs w:val="21"/>
        </w:rPr>
        <w:br/>
        <w:t>Erwachsene wissen auch nicht auf jede Frage eine Antwort (ehrlich antworten: „das weiß ich auch nicht</w:t>
      </w:r>
      <w:r w:rsidR="00820063">
        <w:rPr>
          <w:rFonts w:cs="Arial"/>
          <w:iCs/>
          <w:sz w:val="21"/>
          <w:szCs w:val="21"/>
        </w:rPr>
        <w:t>“</w:t>
      </w:r>
      <w:r w:rsidR="00727125">
        <w:rPr>
          <w:rFonts w:cs="Arial"/>
          <w:iCs/>
          <w:sz w:val="21"/>
          <w:szCs w:val="21"/>
        </w:rPr>
        <w:t xml:space="preserve">; </w:t>
      </w:r>
      <w:r w:rsidR="00820063">
        <w:rPr>
          <w:rFonts w:cs="Arial"/>
          <w:iCs/>
          <w:sz w:val="21"/>
          <w:szCs w:val="21"/>
        </w:rPr>
        <w:t>„</w:t>
      </w:r>
      <w:r w:rsidR="00727125">
        <w:rPr>
          <w:rFonts w:cs="Arial"/>
          <w:iCs/>
          <w:sz w:val="21"/>
          <w:szCs w:val="21"/>
        </w:rPr>
        <w:t xml:space="preserve">es wird alles getan, dass </w:t>
      </w:r>
      <w:r w:rsidR="00820063">
        <w:rPr>
          <w:rFonts w:cs="Arial"/>
          <w:iCs/>
          <w:sz w:val="21"/>
          <w:szCs w:val="21"/>
        </w:rPr>
        <w:t xml:space="preserve">dies </w:t>
      </w:r>
      <w:r w:rsidR="00727125">
        <w:rPr>
          <w:rFonts w:cs="Arial"/>
          <w:iCs/>
          <w:sz w:val="21"/>
          <w:szCs w:val="21"/>
        </w:rPr>
        <w:t>nicht passiert“</w:t>
      </w:r>
      <w:r w:rsidR="006D4AF1">
        <w:rPr>
          <w:rFonts w:cs="Arial"/>
          <w:iCs/>
          <w:sz w:val="21"/>
          <w:szCs w:val="21"/>
        </w:rPr>
        <w:t>)</w:t>
      </w:r>
      <w:r w:rsidR="00F02F80">
        <w:rPr>
          <w:rFonts w:cs="Arial"/>
          <w:iCs/>
          <w:sz w:val="21"/>
          <w:szCs w:val="21"/>
        </w:rPr>
        <w:br/>
      </w:r>
      <w:r w:rsidRPr="00BA38DB">
        <w:rPr>
          <w:rFonts w:cs="Arial"/>
          <w:iCs/>
          <w:sz w:val="21"/>
          <w:szCs w:val="21"/>
        </w:rPr>
        <w:t>Q</w:t>
      </w:r>
      <w:r w:rsidR="00741D80" w:rsidRPr="00BA38DB">
        <w:rPr>
          <w:rFonts w:cs="Arial"/>
          <w:iCs/>
          <w:sz w:val="21"/>
          <w:szCs w:val="21"/>
        </w:rPr>
        <w:t xml:space="preserve">ualität einer Information beurteilen lernen; </w:t>
      </w:r>
      <w:r w:rsidR="00F02F80">
        <w:rPr>
          <w:rFonts w:cs="Arial"/>
          <w:iCs/>
          <w:sz w:val="21"/>
          <w:szCs w:val="21"/>
        </w:rPr>
        <w:br/>
      </w:r>
      <w:r w:rsidR="00741D80" w:rsidRPr="00BA38DB">
        <w:rPr>
          <w:rFonts w:cs="Arial"/>
          <w:iCs/>
          <w:sz w:val="21"/>
          <w:szCs w:val="21"/>
        </w:rPr>
        <w:t>ggf. Gerüchte entkräften</w:t>
      </w:r>
      <w:r w:rsidR="001336F1">
        <w:rPr>
          <w:rFonts w:cs="Arial"/>
          <w:iCs/>
          <w:sz w:val="21"/>
          <w:szCs w:val="21"/>
        </w:rPr>
        <w:t xml:space="preserve"> und ein bessere</w:t>
      </w:r>
      <w:r w:rsidR="0007122D">
        <w:rPr>
          <w:rFonts w:cs="Arial"/>
          <w:iCs/>
          <w:sz w:val="21"/>
          <w:szCs w:val="21"/>
        </w:rPr>
        <w:t>s</w:t>
      </w:r>
      <w:r w:rsidR="001336F1">
        <w:rPr>
          <w:rFonts w:cs="Arial"/>
          <w:iCs/>
          <w:sz w:val="21"/>
          <w:szCs w:val="21"/>
        </w:rPr>
        <w:t xml:space="preserve"> Verständnis von Fakten fördern.</w:t>
      </w:r>
    </w:p>
    <w:p w14:paraId="0C511874" w14:textId="77777777" w:rsidR="00F02F80" w:rsidRPr="00BA38DB" w:rsidRDefault="00F02F80" w:rsidP="00F02F80">
      <w:pPr>
        <w:pStyle w:val="Listenabsatz"/>
        <w:numPr>
          <w:ilvl w:val="0"/>
          <w:numId w:val="28"/>
        </w:numPr>
        <w:spacing w:after="0" w:line="240" w:lineRule="auto"/>
        <w:ind w:left="720"/>
        <w:rPr>
          <w:rFonts w:cs="Arial"/>
          <w:iCs/>
          <w:sz w:val="21"/>
          <w:szCs w:val="21"/>
        </w:rPr>
      </w:pPr>
      <w:r w:rsidRPr="00BA38DB">
        <w:rPr>
          <w:rFonts w:cs="Arial"/>
          <w:iCs/>
          <w:sz w:val="21"/>
          <w:szCs w:val="21"/>
        </w:rPr>
        <w:t xml:space="preserve">nur gesicherte Informationen geben; auf erschütterndes Bild- und Videomaterial verzichten </w:t>
      </w:r>
    </w:p>
    <w:p w14:paraId="6641FD4F" w14:textId="77777777" w:rsidR="00741D80" w:rsidRPr="00BA38DB" w:rsidRDefault="00741D80" w:rsidP="00BA38DB">
      <w:pPr>
        <w:pStyle w:val="Listenabsatz"/>
        <w:numPr>
          <w:ilvl w:val="0"/>
          <w:numId w:val="28"/>
        </w:numPr>
        <w:spacing w:after="0" w:line="240" w:lineRule="auto"/>
        <w:ind w:left="720"/>
        <w:rPr>
          <w:rFonts w:cs="Arial"/>
          <w:iCs/>
          <w:sz w:val="21"/>
          <w:szCs w:val="21"/>
        </w:rPr>
      </w:pPr>
      <w:r w:rsidRPr="00BA38DB">
        <w:rPr>
          <w:rFonts w:cs="Arial"/>
          <w:sz w:val="21"/>
          <w:szCs w:val="21"/>
        </w:rPr>
        <w:t>Schüler*innen anregen, bewusst darauf zu achten, welche Wirkung die Berichterstattung in den Medien auf sie hat; anregen, (mit den Eltern gemeinsam) bewusst auszuwählen, welche Berichterstattung sie ansehen und wie intensiv</w:t>
      </w:r>
    </w:p>
    <w:p w14:paraId="0C9FAF45" w14:textId="2355B88A" w:rsidR="00741D80" w:rsidRPr="00BA38DB" w:rsidRDefault="00741D80" w:rsidP="00BA38DB">
      <w:pPr>
        <w:pStyle w:val="Listenabsatz"/>
        <w:numPr>
          <w:ilvl w:val="0"/>
          <w:numId w:val="28"/>
        </w:numPr>
        <w:spacing w:after="0" w:line="240" w:lineRule="auto"/>
        <w:ind w:left="720"/>
        <w:rPr>
          <w:rFonts w:cs="Arial"/>
          <w:iCs/>
          <w:sz w:val="21"/>
          <w:szCs w:val="21"/>
        </w:rPr>
      </w:pPr>
      <w:r w:rsidRPr="00BA38DB">
        <w:rPr>
          <w:rFonts w:cs="Arial"/>
          <w:iCs/>
          <w:sz w:val="21"/>
          <w:szCs w:val="21"/>
        </w:rPr>
        <w:t xml:space="preserve">Orientierung geben: Modell sein im Umgang mit der Situation  </w:t>
      </w:r>
    </w:p>
    <w:p w14:paraId="6513AF4C" w14:textId="58952D95" w:rsidR="00741D80" w:rsidRPr="00BA38DB" w:rsidRDefault="00F56E59" w:rsidP="00BA38DB">
      <w:pPr>
        <w:pStyle w:val="Listenabsatz"/>
        <w:numPr>
          <w:ilvl w:val="0"/>
          <w:numId w:val="28"/>
        </w:numPr>
        <w:spacing w:after="0" w:line="240" w:lineRule="auto"/>
        <w:ind w:left="720"/>
        <w:rPr>
          <w:rFonts w:cs="Arial"/>
          <w:iCs/>
          <w:sz w:val="21"/>
          <w:szCs w:val="21"/>
        </w:rPr>
      </w:pPr>
      <w:r w:rsidRPr="00BA38DB">
        <w:rPr>
          <w:rFonts w:cs="Arial"/>
          <w:iCs/>
          <w:sz w:val="21"/>
          <w:szCs w:val="21"/>
        </w:rPr>
        <w:t xml:space="preserve">Verlässliche Abläufe und vertraute Rituale </w:t>
      </w:r>
      <w:r w:rsidR="00250137" w:rsidRPr="00BA38DB">
        <w:rPr>
          <w:rFonts w:cs="Arial"/>
          <w:iCs/>
          <w:sz w:val="21"/>
          <w:szCs w:val="21"/>
        </w:rPr>
        <w:t xml:space="preserve">erzeugen insbesondere bei jüngeren Menschen ein Gefühl von Sicherheit und geben Halt. Es können auch neue Rituale sein oder Regeln, die gemeinsam gefunden werden. </w:t>
      </w:r>
    </w:p>
    <w:p w14:paraId="6E029594" w14:textId="3366FF89" w:rsidR="00250137" w:rsidRPr="00BA38DB" w:rsidRDefault="00250137" w:rsidP="00BA38DB">
      <w:pPr>
        <w:pStyle w:val="Listenabsatz"/>
        <w:numPr>
          <w:ilvl w:val="0"/>
          <w:numId w:val="28"/>
        </w:numPr>
        <w:spacing w:after="0" w:line="240" w:lineRule="auto"/>
        <w:ind w:left="720"/>
        <w:rPr>
          <w:rFonts w:cs="Arial"/>
          <w:iCs/>
          <w:sz w:val="21"/>
          <w:szCs w:val="21"/>
        </w:rPr>
      </w:pPr>
      <w:r w:rsidRPr="00BA38DB">
        <w:rPr>
          <w:rFonts w:cs="Arial"/>
          <w:iCs/>
          <w:sz w:val="21"/>
          <w:szCs w:val="21"/>
        </w:rPr>
        <w:t>Das Gefühl, „das Richtige“ zu tun, kann Sicherheit vermitteln. Ein ausgesprochen wertschätzende</w:t>
      </w:r>
      <w:r w:rsidR="00CD70A2">
        <w:rPr>
          <w:rFonts w:cs="Arial"/>
          <w:iCs/>
          <w:sz w:val="21"/>
          <w:szCs w:val="21"/>
        </w:rPr>
        <w:t>r</w:t>
      </w:r>
      <w:r w:rsidRPr="00BA38DB">
        <w:rPr>
          <w:rFonts w:cs="Arial"/>
          <w:iCs/>
          <w:sz w:val="21"/>
          <w:szCs w:val="21"/>
        </w:rPr>
        <w:t xml:space="preserve"> Umgang ist in krisenhaften Zeiten besonders wichtig.</w:t>
      </w:r>
    </w:p>
    <w:p w14:paraId="087426DF" w14:textId="5B91EA45" w:rsidR="00BA38DB" w:rsidRPr="00BA38DB" w:rsidRDefault="00BA38DB" w:rsidP="00BA38DB">
      <w:pPr>
        <w:pStyle w:val="Listenabsatz"/>
        <w:numPr>
          <w:ilvl w:val="0"/>
          <w:numId w:val="28"/>
        </w:numPr>
        <w:spacing w:after="0" w:line="240" w:lineRule="auto"/>
        <w:ind w:left="720"/>
        <w:rPr>
          <w:rFonts w:cs="Arial"/>
          <w:iCs/>
          <w:sz w:val="21"/>
          <w:szCs w:val="21"/>
        </w:rPr>
      </w:pPr>
      <w:r w:rsidRPr="00BA38DB">
        <w:rPr>
          <w:rFonts w:cs="Arial"/>
          <w:iCs/>
          <w:sz w:val="21"/>
          <w:szCs w:val="21"/>
        </w:rPr>
        <w:t>Schule als sicheren Ort und „Normalität“ gestalten</w:t>
      </w:r>
      <w:r w:rsidR="00BC2B8D">
        <w:rPr>
          <w:rFonts w:cs="Arial"/>
          <w:iCs/>
          <w:sz w:val="21"/>
          <w:szCs w:val="21"/>
        </w:rPr>
        <w:t xml:space="preserve">; Stabilität im Alltag </w:t>
      </w:r>
      <w:r w:rsidR="00CD70A2">
        <w:rPr>
          <w:rFonts w:cs="Arial"/>
          <w:iCs/>
          <w:sz w:val="21"/>
          <w:szCs w:val="21"/>
        </w:rPr>
        <w:t xml:space="preserve">möglichst </w:t>
      </w:r>
      <w:r w:rsidR="00BC2B8D">
        <w:rPr>
          <w:rFonts w:cs="Arial"/>
          <w:iCs/>
          <w:sz w:val="21"/>
          <w:szCs w:val="21"/>
        </w:rPr>
        <w:t>aufrechterhalten</w:t>
      </w:r>
    </w:p>
    <w:p w14:paraId="3F38F085" w14:textId="77777777" w:rsidR="0077685D" w:rsidRPr="008F3FDB" w:rsidRDefault="0077685D" w:rsidP="0077685D">
      <w:pPr>
        <w:spacing w:after="0" w:line="240" w:lineRule="auto"/>
        <w:rPr>
          <w:rFonts w:cs="Arial"/>
          <w:iCs/>
          <w:sz w:val="20"/>
        </w:rPr>
      </w:pPr>
    </w:p>
    <w:p w14:paraId="066FE61A" w14:textId="52554C0A" w:rsidR="0077685D" w:rsidRPr="008F3FDB" w:rsidRDefault="0077685D" w:rsidP="0077685D">
      <w:pPr>
        <w:autoSpaceDE w:val="0"/>
        <w:autoSpaceDN w:val="0"/>
        <w:adjustRightInd w:val="0"/>
        <w:spacing w:after="0" w:line="240" w:lineRule="auto"/>
        <w:rPr>
          <w:rFonts w:cs="Arial"/>
          <w:iCs/>
          <w:u w:val="single"/>
        </w:rPr>
      </w:pPr>
      <w:r w:rsidRPr="008F3FDB">
        <w:rPr>
          <w:rFonts w:cs="Arial"/>
          <w:b/>
          <w:iCs/>
          <w:u w:val="single"/>
        </w:rPr>
        <w:t>Stress</w:t>
      </w:r>
      <w:r w:rsidR="002456BF">
        <w:rPr>
          <w:rFonts w:cs="Arial"/>
          <w:b/>
          <w:iCs/>
          <w:u w:val="single"/>
        </w:rPr>
        <w:t xml:space="preserve"> reduzieren</w:t>
      </w:r>
      <w:r w:rsidRPr="008F3FDB">
        <w:rPr>
          <w:rFonts w:cs="Arial"/>
          <w:b/>
          <w:iCs/>
          <w:u w:val="single"/>
        </w:rPr>
        <w:t xml:space="preserve"> und Beruhigung</w:t>
      </w:r>
      <w:r w:rsidR="002456BF">
        <w:rPr>
          <w:rFonts w:cs="Arial"/>
          <w:b/>
          <w:iCs/>
          <w:u w:val="single"/>
        </w:rPr>
        <w:t xml:space="preserve"> fördern</w:t>
      </w:r>
      <w:r w:rsidRPr="008F3FDB">
        <w:rPr>
          <w:rFonts w:cs="Arial"/>
          <w:iCs/>
        </w:rPr>
        <w:t>, z.B.</w:t>
      </w:r>
      <w:r w:rsidRPr="008F3FDB">
        <w:rPr>
          <w:rFonts w:cs="Arial"/>
          <w:iCs/>
          <w:u w:val="single"/>
        </w:rPr>
        <w:t xml:space="preserve"> </w:t>
      </w:r>
    </w:p>
    <w:p w14:paraId="34964C80" w14:textId="2D52F6F9" w:rsidR="00400508" w:rsidRPr="00BC2B8D" w:rsidRDefault="001336F1" w:rsidP="0077685D">
      <w:pPr>
        <w:numPr>
          <w:ilvl w:val="0"/>
          <w:numId w:val="29"/>
        </w:numPr>
        <w:spacing w:after="0" w:line="240" w:lineRule="auto"/>
        <w:rPr>
          <w:rFonts w:cs="Arial"/>
          <w:iCs/>
          <w:sz w:val="21"/>
          <w:szCs w:val="21"/>
        </w:rPr>
      </w:pPr>
      <w:r w:rsidRPr="00BC2B8D">
        <w:rPr>
          <w:rFonts w:cs="Arial"/>
          <w:iCs/>
          <w:sz w:val="21"/>
          <w:szCs w:val="21"/>
        </w:rPr>
        <w:t>Ein Herunterspielen von Belastungserleben</w:t>
      </w:r>
      <w:r w:rsidR="00400508" w:rsidRPr="00BC2B8D">
        <w:rPr>
          <w:rFonts w:cs="Arial"/>
          <w:iCs/>
          <w:sz w:val="21"/>
          <w:szCs w:val="21"/>
        </w:rPr>
        <w:t xml:space="preserve"> anderer vermeiden; Ängste und Furcht vor der weiteren Entwicklung ernst nehmen, aber </w:t>
      </w:r>
      <w:proofErr w:type="gramStart"/>
      <w:r w:rsidR="00400508" w:rsidRPr="00BC2B8D">
        <w:rPr>
          <w:rFonts w:cs="Arial"/>
          <w:iCs/>
          <w:sz w:val="21"/>
          <w:szCs w:val="21"/>
        </w:rPr>
        <w:t>potentielle</w:t>
      </w:r>
      <w:proofErr w:type="gramEnd"/>
      <w:r w:rsidR="00400508" w:rsidRPr="00BC2B8D">
        <w:rPr>
          <w:rFonts w:cs="Arial"/>
          <w:iCs/>
          <w:sz w:val="21"/>
          <w:szCs w:val="21"/>
        </w:rPr>
        <w:t xml:space="preserve"> Ereignisse, die eintreten könnten</w:t>
      </w:r>
      <w:r w:rsidR="00657111">
        <w:rPr>
          <w:rFonts w:cs="Arial"/>
          <w:iCs/>
          <w:sz w:val="21"/>
          <w:szCs w:val="21"/>
        </w:rPr>
        <w:t>,</w:t>
      </w:r>
      <w:r w:rsidR="00400508" w:rsidRPr="00BC2B8D">
        <w:rPr>
          <w:rFonts w:cs="Arial"/>
          <w:iCs/>
          <w:sz w:val="21"/>
          <w:szCs w:val="21"/>
        </w:rPr>
        <w:t xml:space="preserve"> nicht weiter ausmalen.</w:t>
      </w:r>
    </w:p>
    <w:p w14:paraId="4A3E62DB" w14:textId="7A0E5EBF" w:rsidR="00400508" w:rsidRPr="00BC2B8D" w:rsidRDefault="00400508" w:rsidP="0077685D">
      <w:pPr>
        <w:numPr>
          <w:ilvl w:val="0"/>
          <w:numId w:val="29"/>
        </w:numPr>
        <w:spacing w:after="0" w:line="240" w:lineRule="auto"/>
        <w:rPr>
          <w:rFonts w:cs="Arial"/>
          <w:iCs/>
          <w:sz w:val="21"/>
          <w:szCs w:val="21"/>
        </w:rPr>
      </w:pPr>
      <w:r w:rsidRPr="00BC2B8D">
        <w:rPr>
          <w:rFonts w:cs="Arial"/>
          <w:iCs/>
          <w:sz w:val="21"/>
          <w:szCs w:val="21"/>
        </w:rPr>
        <w:t>Dafür sensibilisieren, dass starke Emotionen wie Angst auch „ansteckend“ wirken</w:t>
      </w:r>
      <w:r w:rsidR="000F0188">
        <w:rPr>
          <w:rFonts w:cs="Arial"/>
          <w:iCs/>
          <w:sz w:val="21"/>
          <w:szCs w:val="21"/>
        </w:rPr>
        <w:t>.</w:t>
      </w:r>
      <w:r w:rsidRPr="00BC2B8D">
        <w:rPr>
          <w:rFonts w:cs="Arial"/>
          <w:iCs/>
          <w:sz w:val="21"/>
          <w:szCs w:val="21"/>
        </w:rPr>
        <w:t xml:space="preserve"> </w:t>
      </w:r>
      <w:r w:rsidR="00BC2B8D" w:rsidRPr="00BC2B8D">
        <w:rPr>
          <w:rFonts w:cs="Arial"/>
          <w:iCs/>
          <w:sz w:val="21"/>
          <w:szCs w:val="21"/>
        </w:rPr>
        <w:t>W</w:t>
      </w:r>
      <w:r w:rsidR="00274696" w:rsidRPr="00BC2B8D">
        <w:rPr>
          <w:rFonts w:cs="Arial"/>
          <w:iCs/>
          <w:sz w:val="21"/>
          <w:szCs w:val="21"/>
        </w:rPr>
        <w:t xml:space="preserve">enn Schüler*innen </w:t>
      </w:r>
      <w:r w:rsidRPr="00BC2B8D">
        <w:rPr>
          <w:rFonts w:cs="Arial"/>
          <w:iCs/>
          <w:sz w:val="21"/>
          <w:szCs w:val="21"/>
        </w:rPr>
        <w:t xml:space="preserve">Kriegseindrücke und Erzählungen von stark betroffenen Menschen </w:t>
      </w:r>
      <w:r w:rsidR="00BC2B8D" w:rsidRPr="00BC2B8D">
        <w:rPr>
          <w:rFonts w:cs="Arial"/>
          <w:iCs/>
          <w:sz w:val="21"/>
          <w:szCs w:val="21"/>
        </w:rPr>
        <w:t xml:space="preserve">miterleben, kann man nur hilfreich sein, wenn man selbst innerlich ruhig </w:t>
      </w:r>
      <w:r w:rsidR="000F0188">
        <w:rPr>
          <w:rFonts w:cs="Arial"/>
          <w:iCs/>
          <w:sz w:val="21"/>
          <w:szCs w:val="21"/>
        </w:rPr>
        <w:t>bleibt.</w:t>
      </w:r>
      <w:r w:rsidR="00BC2B8D" w:rsidRPr="00BC2B8D">
        <w:rPr>
          <w:rFonts w:cs="Arial"/>
          <w:iCs/>
          <w:sz w:val="21"/>
          <w:szCs w:val="21"/>
        </w:rPr>
        <w:t xml:space="preserve"> Wichtig ist, verantwortlich mit sich selbst umzugehen und ggfs. die Konfrontation mit diesen belastenden Ereignissen zu stoppen, wo möglich.</w:t>
      </w:r>
    </w:p>
    <w:p w14:paraId="2B823CA2" w14:textId="45A2562D" w:rsidR="0077685D" w:rsidRDefault="000F0188" w:rsidP="0077685D">
      <w:pPr>
        <w:numPr>
          <w:ilvl w:val="0"/>
          <w:numId w:val="29"/>
        </w:numPr>
        <w:spacing w:after="0" w:line="240" w:lineRule="auto"/>
        <w:rPr>
          <w:rFonts w:cs="Arial"/>
          <w:iCs/>
          <w:sz w:val="21"/>
          <w:szCs w:val="21"/>
        </w:rPr>
      </w:pPr>
      <w:r>
        <w:rPr>
          <w:rFonts w:cs="Arial"/>
          <w:iCs/>
          <w:sz w:val="21"/>
          <w:szCs w:val="21"/>
        </w:rPr>
        <w:t>G</w:t>
      </w:r>
      <w:r w:rsidR="0077685D" w:rsidRPr="00BC2B8D">
        <w:rPr>
          <w:rFonts w:cs="Arial"/>
          <w:iCs/>
          <w:sz w:val="21"/>
          <w:szCs w:val="21"/>
        </w:rPr>
        <w:t>emeinsam darauf konzentrieren, was wir tun können</w:t>
      </w:r>
      <w:r>
        <w:rPr>
          <w:rFonts w:cs="Arial"/>
          <w:iCs/>
          <w:sz w:val="21"/>
          <w:szCs w:val="21"/>
        </w:rPr>
        <w:t>,</w:t>
      </w:r>
      <w:r w:rsidR="00400508" w:rsidRPr="00BC2B8D">
        <w:rPr>
          <w:rFonts w:cs="Arial"/>
          <w:iCs/>
          <w:sz w:val="21"/>
          <w:szCs w:val="21"/>
        </w:rPr>
        <w:t xml:space="preserve"> z.B. kann das Zeigen von Solidarität auch beruhigend wirken</w:t>
      </w:r>
      <w:r w:rsidR="00645BE1">
        <w:rPr>
          <w:rFonts w:cs="Arial"/>
          <w:iCs/>
          <w:sz w:val="21"/>
          <w:szCs w:val="21"/>
        </w:rPr>
        <w:t>; aber auch die Beschäftigung mit anderen gelingenden Dingen kann für Beruhigung sorgen.</w:t>
      </w:r>
    </w:p>
    <w:p w14:paraId="1B16719A" w14:textId="3899F384" w:rsidR="00D35ABA" w:rsidRDefault="00D35ABA" w:rsidP="0077685D">
      <w:pPr>
        <w:numPr>
          <w:ilvl w:val="0"/>
          <w:numId w:val="29"/>
        </w:numPr>
        <w:spacing w:after="0" w:line="240" w:lineRule="auto"/>
        <w:rPr>
          <w:rFonts w:cs="Arial"/>
          <w:iCs/>
          <w:sz w:val="21"/>
          <w:szCs w:val="21"/>
        </w:rPr>
      </w:pPr>
      <w:r>
        <w:rPr>
          <w:rFonts w:cs="Arial"/>
          <w:iCs/>
          <w:sz w:val="21"/>
          <w:szCs w:val="21"/>
        </w:rPr>
        <w:t>Falls Konflikte unter Schüler*innen im Zusammenhang mit den Ereignissen auftauchen sollten, darauf hinwirken, dass Argumente</w:t>
      </w:r>
      <w:r w:rsidR="00ED72FB">
        <w:rPr>
          <w:rFonts w:cs="Arial"/>
          <w:iCs/>
          <w:sz w:val="21"/>
          <w:szCs w:val="21"/>
        </w:rPr>
        <w:t xml:space="preserve"> </w:t>
      </w:r>
      <w:r w:rsidR="006D4AF1">
        <w:rPr>
          <w:rFonts w:cs="Arial"/>
          <w:iCs/>
          <w:sz w:val="21"/>
          <w:szCs w:val="21"/>
        </w:rPr>
        <w:t>sachlich</w:t>
      </w:r>
      <w:r w:rsidR="00ED72FB">
        <w:rPr>
          <w:rFonts w:cs="Arial"/>
          <w:iCs/>
          <w:sz w:val="21"/>
          <w:szCs w:val="21"/>
        </w:rPr>
        <w:t xml:space="preserve"> ausgetauscht werde</w:t>
      </w:r>
      <w:r w:rsidR="00344D98">
        <w:rPr>
          <w:rFonts w:cs="Arial"/>
          <w:iCs/>
          <w:sz w:val="21"/>
          <w:szCs w:val="21"/>
        </w:rPr>
        <w:t>n</w:t>
      </w:r>
      <w:r w:rsidR="00EB6C39">
        <w:rPr>
          <w:rFonts w:cs="Arial"/>
          <w:iCs/>
          <w:sz w:val="21"/>
          <w:szCs w:val="21"/>
        </w:rPr>
        <w:t xml:space="preserve"> und das Zusammenleben in der Schule friedlich bleibt.</w:t>
      </w:r>
    </w:p>
    <w:p w14:paraId="4D7B94B8" w14:textId="05320674" w:rsidR="00CD70A2" w:rsidRPr="00BC2B8D" w:rsidRDefault="00CD70A2" w:rsidP="00CD70A2">
      <w:pPr>
        <w:numPr>
          <w:ilvl w:val="0"/>
          <w:numId w:val="29"/>
        </w:numPr>
        <w:spacing w:after="0" w:line="240" w:lineRule="auto"/>
        <w:rPr>
          <w:rFonts w:cs="Arial"/>
          <w:iCs/>
          <w:sz w:val="21"/>
          <w:szCs w:val="21"/>
        </w:rPr>
      </w:pPr>
      <w:r w:rsidRPr="00BC2B8D">
        <w:rPr>
          <w:rFonts w:cs="Arial"/>
          <w:iCs/>
          <w:sz w:val="21"/>
          <w:szCs w:val="21"/>
        </w:rPr>
        <w:t>Ruhe ausstrahlen, ggf. individuell Druck</w:t>
      </w:r>
      <w:r w:rsidR="006D4AF1">
        <w:rPr>
          <w:rFonts w:cs="Arial"/>
          <w:iCs/>
          <w:sz w:val="21"/>
          <w:szCs w:val="21"/>
        </w:rPr>
        <w:t xml:space="preserve"> </w:t>
      </w:r>
      <w:r w:rsidR="006D4AF1" w:rsidRPr="00BC2B8D">
        <w:rPr>
          <w:rFonts w:cs="Arial"/>
          <w:iCs/>
          <w:sz w:val="21"/>
          <w:szCs w:val="21"/>
        </w:rPr>
        <w:t>in Bezug auf die Bewältigung der schulischen Anforderungen</w:t>
      </w:r>
      <w:r w:rsidR="006D4AF1">
        <w:rPr>
          <w:rFonts w:cs="Arial"/>
          <w:iCs/>
          <w:sz w:val="21"/>
          <w:szCs w:val="21"/>
        </w:rPr>
        <w:t xml:space="preserve"> </w:t>
      </w:r>
      <w:r w:rsidRPr="00BC2B8D">
        <w:rPr>
          <w:rFonts w:cs="Arial"/>
          <w:iCs/>
          <w:sz w:val="21"/>
          <w:szCs w:val="21"/>
        </w:rPr>
        <w:t xml:space="preserve">nehmen </w:t>
      </w:r>
    </w:p>
    <w:p w14:paraId="0A2B3F6E" w14:textId="77777777" w:rsidR="0077685D" w:rsidRPr="00BC2B8D" w:rsidRDefault="0077685D" w:rsidP="0077685D">
      <w:pPr>
        <w:numPr>
          <w:ilvl w:val="0"/>
          <w:numId w:val="29"/>
        </w:numPr>
        <w:spacing w:after="0" w:line="240" w:lineRule="auto"/>
        <w:rPr>
          <w:rFonts w:cs="Arial"/>
          <w:iCs/>
          <w:sz w:val="21"/>
          <w:szCs w:val="21"/>
        </w:rPr>
      </w:pPr>
      <w:r w:rsidRPr="00BC2B8D">
        <w:rPr>
          <w:rFonts w:cs="Arial"/>
          <w:iCs/>
          <w:sz w:val="21"/>
          <w:szCs w:val="21"/>
        </w:rPr>
        <w:t>bei Anzeichen von Stresssym</w:t>
      </w:r>
      <w:r w:rsidR="00AF0EEC" w:rsidRPr="00BC2B8D">
        <w:rPr>
          <w:rFonts w:cs="Arial"/>
          <w:iCs/>
          <w:sz w:val="21"/>
          <w:szCs w:val="21"/>
        </w:rPr>
        <w:t>ptomen (in der Klasse oder bei E</w:t>
      </w:r>
      <w:r w:rsidRPr="00BC2B8D">
        <w:rPr>
          <w:rFonts w:cs="Arial"/>
          <w:iCs/>
          <w:sz w:val="21"/>
          <w:szCs w:val="21"/>
        </w:rPr>
        <w:t xml:space="preserve">inzelnen), z.B. </w:t>
      </w:r>
    </w:p>
    <w:p w14:paraId="382D1596" w14:textId="77777777" w:rsidR="0077685D" w:rsidRPr="00BC2B8D" w:rsidRDefault="0077685D" w:rsidP="0077685D">
      <w:pPr>
        <w:numPr>
          <w:ilvl w:val="1"/>
          <w:numId w:val="30"/>
        </w:numPr>
        <w:spacing w:after="0" w:line="240" w:lineRule="auto"/>
        <w:rPr>
          <w:rFonts w:cs="Arial"/>
          <w:i/>
          <w:sz w:val="21"/>
          <w:szCs w:val="21"/>
        </w:rPr>
      </w:pPr>
      <w:r w:rsidRPr="00BC2B8D">
        <w:rPr>
          <w:rFonts w:cs="Arial"/>
          <w:i/>
          <w:sz w:val="21"/>
          <w:szCs w:val="21"/>
        </w:rPr>
        <w:t>kleine Bewegungseinheiten, um ggf. körperliche Stressreaktionen abzubauen</w:t>
      </w:r>
    </w:p>
    <w:p w14:paraId="34A1DEEE" w14:textId="77777777" w:rsidR="0077685D" w:rsidRPr="00BC2B8D" w:rsidRDefault="0077685D" w:rsidP="0077685D">
      <w:pPr>
        <w:numPr>
          <w:ilvl w:val="1"/>
          <w:numId w:val="30"/>
        </w:numPr>
        <w:spacing w:after="0" w:line="240" w:lineRule="auto"/>
        <w:rPr>
          <w:rFonts w:cs="Arial"/>
          <w:i/>
          <w:sz w:val="21"/>
          <w:szCs w:val="21"/>
        </w:rPr>
      </w:pPr>
      <w:r w:rsidRPr="00BC2B8D">
        <w:rPr>
          <w:rFonts w:cs="Arial"/>
          <w:i/>
          <w:sz w:val="21"/>
          <w:szCs w:val="21"/>
        </w:rPr>
        <w:t>kleine Entspannungsphasen in den Unterricht einbauen</w:t>
      </w:r>
    </w:p>
    <w:p w14:paraId="653D5222" w14:textId="77777777" w:rsidR="000F4161" w:rsidRPr="0024085E" w:rsidRDefault="0077685D" w:rsidP="005E4271">
      <w:pPr>
        <w:numPr>
          <w:ilvl w:val="1"/>
          <w:numId w:val="30"/>
        </w:numPr>
        <w:spacing w:after="0" w:line="240" w:lineRule="auto"/>
        <w:rPr>
          <w:rFonts w:cs="Arial"/>
          <w:sz w:val="24"/>
          <w:szCs w:val="24"/>
        </w:rPr>
      </w:pPr>
      <w:r w:rsidRPr="008A4D38">
        <w:rPr>
          <w:rFonts w:cs="Arial"/>
          <w:i/>
          <w:sz w:val="21"/>
          <w:szCs w:val="21"/>
        </w:rPr>
        <w:t>stressverstärkende Gedanken lenken durch alternative Gedanken, Lernaufgaben, soziale Kontakte</w:t>
      </w:r>
    </w:p>
    <w:p w14:paraId="5F6AF371" w14:textId="250A1583" w:rsidR="0024085E" w:rsidRDefault="0024085E" w:rsidP="0024085E">
      <w:pPr>
        <w:spacing w:after="0" w:line="240" w:lineRule="auto"/>
        <w:ind w:left="360"/>
        <w:rPr>
          <w:rFonts w:cs="Arial"/>
          <w:i/>
          <w:sz w:val="21"/>
          <w:szCs w:val="21"/>
        </w:rPr>
      </w:pPr>
    </w:p>
    <w:p w14:paraId="763360B0" w14:textId="3C2EB1BC" w:rsidR="0024085E" w:rsidRPr="00782E07" w:rsidRDefault="00357A79" w:rsidP="0024085E">
      <w:pPr>
        <w:spacing w:after="0" w:line="240" w:lineRule="auto"/>
        <w:rPr>
          <w:rFonts w:cs="Arial"/>
          <w:iCs/>
          <w:sz w:val="21"/>
          <w:szCs w:val="21"/>
        </w:rPr>
      </w:pPr>
      <w:r w:rsidRPr="008F3FDB">
        <w:rPr>
          <w:rFonts w:cs="Arial"/>
          <w:b/>
          <w:bCs/>
          <w:noProof/>
          <w:sz w:val="20"/>
          <w:szCs w:val="24"/>
          <w:lang w:eastAsia="de-DE"/>
        </w:rPr>
        <mc:AlternateContent>
          <mc:Choice Requires="wps">
            <w:drawing>
              <wp:anchor distT="0" distB="0" distL="114300" distR="114300" simplePos="0" relativeHeight="251662336" behindDoc="0" locked="0" layoutInCell="1" allowOverlap="1" wp14:anchorId="3729F6F4" wp14:editId="4A2C6EB3">
                <wp:simplePos x="0" y="0"/>
                <wp:positionH relativeFrom="column">
                  <wp:posOffset>6257676</wp:posOffset>
                </wp:positionH>
                <wp:positionV relativeFrom="paragraph">
                  <wp:posOffset>-2046688</wp:posOffset>
                </wp:positionV>
                <wp:extent cx="666750" cy="600075"/>
                <wp:effectExtent l="0" t="0" r="0" b="9525"/>
                <wp:wrapNone/>
                <wp:docPr id="14" name="Rechteck 14"/>
                <wp:cNvGraphicFramePr/>
                <a:graphic xmlns:a="http://schemas.openxmlformats.org/drawingml/2006/main">
                  <a:graphicData uri="http://schemas.microsoft.com/office/word/2010/wordprocessingShape">
                    <wps:wsp>
                      <wps:cNvSpPr/>
                      <wps:spPr>
                        <a:xfrm>
                          <a:off x="0" y="0"/>
                          <a:ext cx="666750" cy="6000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2E0DA" id="Rechteck 14" o:spid="_x0000_s1026" style="position:absolute;margin-left:492.75pt;margin-top:-161.15pt;width:52.5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" fillcolor="red" stroked="f" strokeweight="2pt"/>
            </w:pict>
          </mc:Fallback>
        </mc:AlternateContent>
      </w:r>
      <w:r w:rsidR="0024085E" w:rsidRPr="00207C8D">
        <w:rPr>
          <w:rFonts w:cs="Arial"/>
          <w:b/>
          <w:iCs/>
          <w:u w:val="single"/>
        </w:rPr>
        <w:t>Selbstwirksamkeit</w:t>
      </w:r>
      <w:r w:rsidR="002456BF" w:rsidRPr="00207C8D">
        <w:rPr>
          <w:rFonts w:cs="Arial"/>
          <w:b/>
          <w:iCs/>
          <w:u w:val="single"/>
        </w:rPr>
        <w:t xml:space="preserve"> fördern</w:t>
      </w:r>
      <w:r w:rsidR="0024085E" w:rsidRPr="00782E07">
        <w:rPr>
          <w:rFonts w:cs="Arial"/>
          <w:iCs/>
          <w:sz w:val="21"/>
          <w:szCs w:val="21"/>
          <w:u w:val="single"/>
        </w:rPr>
        <w:t xml:space="preserve"> </w:t>
      </w:r>
      <w:r w:rsidR="0024085E" w:rsidRPr="00782E07">
        <w:rPr>
          <w:rFonts w:cs="Arial"/>
          <w:iCs/>
          <w:sz w:val="21"/>
          <w:szCs w:val="21"/>
        </w:rPr>
        <w:t xml:space="preserve">(Zutrauen in die eigenen Fähigkeiten zur Bewältigung von Situationen), </w:t>
      </w:r>
    </w:p>
    <w:p w14:paraId="5568742F" w14:textId="4623AC1B" w:rsidR="00AC1039" w:rsidRPr="00AC1039" w:rsidRDefault="00AC1039" w:rsidP="00AC1039">
      <w:pPr>
        <w:pStyle w:val="Listenabsatz"/>
        <w:numPr>
          <w:ilvl w:val="0"/>
          <w:numId w:val="38"/>
        </w:numPr>
        <w:spacing w:after="0" w:line="240" w:lineRule="auto"/>
        <w:rPr>
          <w:rFonts w:cs="Arial"/>
          <w:i/>
          <w:iCs/>
          <w:sz w:val="21"/>
          <w:szCs w:val="21"/>
        </w:rPr>
      </w:pPr>
      <w:r w:rsidRPr="00AC1039">
        <w:rPr>
          <w:rFonts w:cs="Arial"/>
          <w:iCs/>
          <w:sz w:val="21"/>
          <w:szCs w:val="21"/>
        </w:rPr>
        <w:t xml:space="preserve">Fokus auf die eigenen Handlungsmöglichkeiten (was können wir tun, was kannst Du tun?), z.B. </w:t>
      </w:r>
      <w:r w:rsidRPr="00AC1039">
        <w:rPr>
          <w:rFonts w:cs="Arial"/>
          <w:i/>
          <w:sz w:val="21"/>
          <w:szCs w:val="21"/>
        </w:rPr>
        <w:t>Hilfs- und Unterstützungsmöglichkeiten für die Menschen in der Ukraine oder Flüchtende überlegen; ggfs. Spendenaktionen, Projekte der Schüler*</w:t>
      </w:r>
      <w:proofErr w:type="spellStart"/>
      <w:r w:rsidRPr="00AC1039">
        <w:rPr>
          <w:rFonts w:cs="Arial"/>
          <w:i/>
          <w:sz w:val="21"/>
          <w:szCs w:val="21"/>
        </w:rPr>
        <w:t>innenvertretungen</w:t>
      </w:r>
      <w:proofErr w:type="spellEnd"/>
      <w:r w:rsidRPr="00AC1039">
        <w:rPr>
          <w:rFonts w:cs="Arial"/>
          <w:i/>
          <w:sz w:val="21"/>
          <w:szCs w:val="21"/>
        </w:rPr>
        <w:t xml:space="preserve"> unterstützen.</w:t>
      </w:r>
      <w:r w:rsidRPr="00AC1039">
        <w:rPr>
          <w:rFonts w:cs="Arial"/>
          <w:i/>
          <w:sz w:val="21"/>
          <w:szCs w:val="21"/>
        </w:rPr>
        <w:br/>
      </w:r>
      <w:r w:rsidRPr="00AC1039">
        <w:rPr>
          <w:rFonts w:cs="Arial"/>
          <w:i/>
          <w:iCs/>
          <w:sz w:val="21"/>
          <w:szCs w:val="21"/>
        </w:rPr>
        <w:t>Wie kannst Du andere unterstützen? Tutor*innen für jüngere Klassenstufen?</w:t>
      </w:r>
      <w:r w:rsidRPr="00AC1039">
        <w:rPr>
          <w:rFonts w:cs="Arial"/>
          <w:i/>
          <w:iCs/>
          <w:sz w:val="21"/>
          <w:szCs w:val="21"/>
        </w:rPr>
        <w:br/>
        <w:t>„Ritual“: Schüler*innen erzählen zu einer festen Zeit, was ihnen gelungen ist</w:t>
      </w:r>
      <w:r w:rsidR="00F71A29">
        <w:rPr>
          <w:rFonts w:cs="Arial"/>
          <w:i/>
          <w:iCs/>
          <w:sz w:val="21"/>
          <w:szCs w:val="21"/>
        </w:rPr>
        <w:t>. Es gilt vermeintlich kleine „Erfolge“ zu betonen.</w:t>
      </w:r>
      <w:r w:rsidR="00357A79" w:rsidRPr="00357A79">
        <w:rPr>
          <w:rFonts w:cs="Arial"/>
          <w:b/>
          <w:bCs/>
          <w:noProof/>
          <w:sz w:val="20"/>
          <w:szCs w:val="24"/>
          <w:lang w:eastAsia="de-DE"/>
        </w:rPr>
        <w:t xml:space="preserve"> </w:t>
      </w:r>
    </w:p>
    <w:p w14:paraId="298F1C97" w14:textId="39362CE6" w:rsidR="0024085E" w:rsidRPr="00782E07" w:rsidRDefault="0024085E" w:rsidP="0024085E">
      <w:pPr>
        <w:numPr>
          <w:ilvl w:val="0"/>
          <w:numId w:val="31"/>
        </w:numPr>
        <w:spacing w:after="0" w:line="240" w:lineRule="auto"/>
        <w:rPr>
          <w:rFonts w:cs="Arial"/>
          <w:iCs/>
          <w:sz w:val="21"/>
          <w:szCs w:val="21"/>
        </w:rPr>
      </w:pPr>
      <w:r w:rsidRPr="00782E07">
        <w:rPr>
          <w:rFonts w:cs="Arial"/>
          <w:iCs/>
          <w:sz w:val="21"/>
          <w:szCs w:val="21"/>
        </w:rPr>
        <w:t xml:space="preserve">Fokus auf Bewältigungsstrategien (sowohl psychisch als auch für das Lernen; individuelle Unterschiedlichkeit von Bewältigungsstrategien akzeptieren)  </w:t>
      </w:r>
    </w:p>
    <w:p w14:paraId="65868AFC" w14:textId="0C23754C" w:rsidR="0024085E" w:rsidRPr="00782E07" w:rsidRDefault="0024085E" w:rsidP="00B229E2">
      <w:pPr>
        <w:spacing w:after="0" w:line="240" w:lineRule="auto"/>
        <w:ind w:left="360"/>
        <w:rPr>
          <w:rFonts w:cs="Arial"/>
          <w:i/>
          <w:iCs/>
          <w:sz w:val="21"/>
          <w:szCs w:val="21"/>
          <w:u w:val="single"/>
        </w:rPr>
      </w:pPr>
      <w:r w:rsidRPr="00782E07">
        <w:rPr>
          <w:rFonts w:cs="Arial"/>
          <w:i/>
          <w:iCs/>
          <w:sz w:val="21"/>
          <w:szCs w:val="21"/>
        </w:rPr>
        <w:t xml:space="preserve">z.B. Austausch: was hilft Dir, </w:t>
      </w:r>
      <w:r w:rsidR="006E44EE">
        <w:rPr>
          <w:rFonts w:cs="Arial"/>
          <w:i/>
          <w:iCs/>
          <w:sz w:val="21"/>
          <w:szCs w:val="21"/>
        </w:rPr>
        <w:t xml:space="preserve">belastende Ereignisse </w:t>
      </w:r>
      <w:r w:rsidRPr="00782E07">
        <w:rPr>
          <w:rFonts w:cs="Arial"/>
          <w:i/>
          <w:iCs/>
          <w:sz w:val="21"/>
          <w:szCs w:val="21"/>
        </w:rPr>
        <w:t xml:space="preserve">zu bewältigen? in Unterricht einfließen lassen, was jede Person selbst tun kann, um mit belastenden Situationen umzugehen und stabil zu bleiben (z.B. körperliche Bewegung, ausreichend Schlaf, gesunde Ernährung, genügend Licht, die eigenen Gedanken lenken, so dass sie hilfreich sind) </w:t>
      </w:r>
      <w:r w:rsidRPr="00782E07">
        <w:rPr>
          <w:rFonts w:cs="Arial"/>
          <w:i/>
          <w:iCs/>
          <w:sz w:val="21"/>
          <w:szCs w:val="21"/>
          <w:u w:val="single"/>
        </w:rPr>
        <w:t xml:space="preserve"> </w:t>
      </w:r>
    </w:p>
    <w:p w14:paraId="758ED09E" w14:textId="7246154A" w:rsidR="0024085E" w:rsidRPr="00782E07" w:rsidRDefault="0024085E" w:rsidP="0024085E">
      <w:pPr>
        <w:numPr>
          <w:ilvl w:val="0"/>
          <w:numId w:val="31"/>
        </w:numPr>
        <w:spacing w:after="0" w:line="240" w:lineRule="auto"/>
        <w:rPr>
          <w:rFonts w:cs="Arial"/>
          <w:i/>
          <w:iCs/>
          <w:sz w:val="21"/>
          <w:szCs w:val="21"/>
          <w:u w:val="single"/>
        </w:rPr>
      </w:pPr>
      <w:r w:rsidRPr="00782E07">
        <w:rPr>
          <w:rFonts w:cs="Arial"/>
          <w:iCs/>
          <w:sz w:val="21"/>
          <w:szCs w:val="21"/>
        </w:rPr>
        <w:t xml:space="preserve">Anerkennung und Lob von Seiten der Lehrkräfte für alles, was gelingt </w:t>
      </w:r>
      <w:r w:rsidRPr="00F71A29">
        <w:rPr>
          <w:rFonts w:cs="Arial"/>
          <w:i/>
          <w:sz w:val="21"/>
          <w:szCs w:val="21"/>
        </w:rPr>
        <w:t>(z.B. was die Schüler*innen in den letzten Monaten erarbeitet haben; Lernfortschritte; Einhaltung von Regeln, politische Bildungsziele, Geschichtswissen, etc.)</w:t>
      </w:r>
      <w:r w:rsidRPr="00782E07">
        <w:rPr>
          <w:rFonts w:cs="Arial"/>
          <w:iCs/>
          <w:sz w:val="21"/>
          <w:szCs w:val="21"/>
        </w:rPr>
        <w:t xml:space="preserve"> </w:t>
      </w:r>
    </w:p>
    <w:p w14:paraId="0EE805CE" w14:textId="77777777" w:rsidR="0024085E" w:rsidRDefault="0024085E" w:rsidP="0024085E">
      <w:pPr>
        <w:spacing w:after="0" w:line="240" w:lineRule="auto"/>
        <w:ind w:left="360"/>
        <w:rPr>
          <w:rFonts w:cs="Arial"/>
          <w:i/>
          <w:sz w:val="21"/>
          <w:szCs w:val="21"/>
        </w:rPr>
      </w:pPr>
    </w:p>
    <w:p w14:paraId="6103E828" w14:textId="56B1DBDC" w:rsidR="0024085E" w:rsidRPr="00F71A29" w:rsidRDefault="0024085E" w:rsidP="0024085E">
      <w:pPr>
        <w:spacing w:after="0" w:line="240" w:lineRule="auto"/>
        <w:rPr>
          <w:rFonts w:cs="Arial"/>
          <w:iCs/>
          <w:sz w:val="21"/>
          <w:szCs w:val="21"/>
        </w:rPr>
      </w:pPr>
      <w:r w:rsidRPr="00207C8D">
        <w:rPr>
          <w:rFonts w:cs="Arial"/>
          <w:b/>
          <w:iCs/>
          <w:u w:val="single"/>
        </w:rPr>
        <w:t>Verbundenheit</w:t>
      </w:r>
      <w:r w:rsidR="002456BF" w:rsidRPr="00207C8D">
        <w:rPr>
          <w:rFonts w:cs="Arial"/>
          <w:b/>
          <w:iCs/>
          <w:u w:val="single"/>
        </w:rPr>
        <w:t xml:space="preserve"> fördern</w:t>
      </w:r>
      <w:r w:rsidRPr="00F71A29">
        <w:rPr>
          <w:rFonts w:cs="Arial"/>
          <w:iCs/>
          <w:sz w:val="21"/>
          <w:szCs w:val="21"/>
        </w:rPr>
        <w:t xml:space="preserve">, z.B. </w:t>
      </w:r>
    </w:p>
    <w:p w14:paraId="19ACCC8E" w14:textId="77777777" w:rsidR="00F71A29" w:rsidRPr="00F71A29" w:rsidRDefault="0024085E" w:rsidP="0024085E">
      <w:pPr>
        <w:pStyle w:val="Listenabsatz"/>
        <w:numPr>
          <w:ilvl w:val="0"/>
          <w:numId w:val="35"/>
        </w:numPr>
        <w:spacing w:after="0" w:line="240" w:lineRule="auto"/>
        <w:rPr>
          <w:rFonts w:cs="Arial"/>
          <w:i/>
          <w:sz w:val="21"/>
          <w:szCs w:val="21"/>
        </w:rPr>
      </w:pPr>
      <w:r w:rsidRPr="00F71A29">
        <w:rPr>
          <w:rFonts w:cs="Arial"/>
          <w:iCs/>
          <w:sz w:val="21"/>
          <w:szCs w:val="21"/>
        </w:rPr>
        <w:t xml:space="preserve">Handlungen mit Symbolcharakter </w:t>
      </w:r>
    </w:p>
    <w:p w14:paraId="6DEE3C3E" w14:textId="27E8EAAF" w:rsidR="0024085E" w:rsidRPr="00F71A29" w:rsidRDefault="0024085E" w:rsidP="00F71A29">
      <w:pPr>
        <w:pStyle w:val="Listenabsatz"/>
        <w:spacing w:after="0" w:line="240" w:lineRule="auto"/>
        <w:ind w:left="360"/>
        <w:rPr>
          <w:rFonts w:cs="Arial"/>
          <w:i/>
          <w:sz w:val="21"/>
          <w:szCs w:val="21"/>
        </w:rPr>
      </w:pPr>
      <w:r w:rsidRPr="00F71A29">
        <w:rPr>
          <w:rFonts w:cs="Arial"/>
          <w:i/>
          <w:sz w:val="21"/>
          <w:szCs w:val="21"/>
        </w:rPr>
        <w:t xml:space="preserve">z.B. eine Kerze anzünden, Friedenssymbole zeichnen, Plakate gestalten </w:t>
      </w:r>
    </w:p>
    <w:p w14:paraId="6789FE12" w14:textId="2DA0DA89" w:rsidR="0024085E" w:rsidRPr="00F71A29" w:rsidRDefault="0024085E" w:rsidP="0024085E">
      <w:pPr>
        <w:numPr>
          <w:ilvl w:val="0"/>
          <w:numId w:val="32"/>
        </w:numPr>
        <w:spacing w:after="0" w:line="240" w:lineRule="auto"/>
        <w:ind w:left="360"/>
        <w:rPr>
          <w:rFonts w:cs="Arial"/>
          <w:iCs/>
          <w:sz w:val="21"/>
          <w:szCs w:val="21"/>
        </w:rPr>
      </w:pPr>
      <w:r w:rsidRPr="00F71A29">
        <w:rPr>
          <w:rFonts w:cs="Arial"/>
          <w:iCs/>
          <w:sz w:val="21"/>
          <w:szCs w:val="21"/>
        </w:rPr>
        <w:t>Solidarität unter Schüler*innen anregen; sich um abwesende Schüler*innen kümmern</w:t>
      </w:r>
    </w:p>
    <w:p w14:paraId="33E4F9F1" w14:textId="3702900C" w:rsidR="0024085E" w:rsidRPr="00F71A29" w:rsidRDefault="0024085E" w:rsidP="0024085E">
      <w:pPr>
        <w:numPr>
          <w:ilvl w:val="0"/>
          <w:numId w:val="32"/>
        </w:numPr>
        <w:spacing w:after="0" w:line="240" w:lineRule="auto"/>
        <w:ind w:left="360"/>
        <w:rPr>
          <w:rFonts w:cs="Arial"/>
          <w:iCs/>
          <w:sz w:val="21"/>
          <w:szCs w:val="21"/>
        </w:rPr>
      </w:pPr>
      <w:r w:rsidRPr="00F71A29">
        <w:rPr>
          <w:rFonts w:cs="Arial"/>
          <w:iCs/>
          <w:sz w:val="21"/>
          <w:szCs w:val="21"/>
        </w:rPr>
        <w:t>Schüler*innen durch Lernaufgaben in Verbindung bringen</w:t>
      </w:r>
    </w:p>
    <w:p w14:paraId="725560A0" w14:textId="58FF4E34" w:rsidR="0024085E" w:rsidRPr="00F71A29" w:rsidRDefault="0024085E" w:rsidP="0024085E">
      <w:pPr>
        <w:spacing w:after="0" w:line="240" w:lineRule="auto"/>
        <w:ind w:left="360"/>
        <w:rPr>
          <w:rFonts w:cs="Arial"/>
          <w:i/>
          <w:iCs/>
          <w:sz w:val="21"/>
          <w:szCs w:val="21"/>
        </w:rPr>
      </w:pPr>
      <w:r w:rsidRPr="00F71A29">
        <w:rPr>
          <w:rFonts w:cs="Arial"/>
          <w:i/>
          <w:iCs/>
          <w:sz w:val="21"/>
          <w:szCs w:val="21"/>
        </w:rPr>
        <w:t xml:space="preserve">z.B. Projektarbeit, Partnerarbeit, </w:t>
      </w:r>
      <w:r w:rsidRPr="00F71A29">
        <w:rPr>
          <w:rFonts w:cs="Arial"/>
          <w:i/>
          <w:sz w:val="21"/>
          <w:szCs w:val="21"/>
        </w:rPr>
        <w:t>Lernen durch Lehren</w:t>
      </w:r>
      <w:r w:rsidRPr="00F71A29">
        <w:rPr>
          <w:rFonts w:cs="Arial"/>
          <w:iCs/>
          <w:sz w:val="21"/>
          <w:szCs w:val="21"/>
        </w:rPr>
        <w:t xml:space="preserve"> </w:t>
      </w:r>
    </w:p>
    <w:p w14:paraId="5068BE4E" w14:textId="3ED47B07" w:rsidR="0024085E" w:rsidRPr="00F71A29" w:rsidRDefault="0024085E" w:rsidP="0024085E">
      <w:pPr>
        <w:numPr>
          <w:ilvl w:val="0"/>
          <w:numId w:val="32"/>
        </w:numPr>
        <w:spacing w:after="0" w:line="240" w:lineRule="auto"/>
        <w:ind w:left="360"/>
        <w:rPr>
          <w:rFonts w:cs="Arial"/>
          <w:iCs/>
          <w:sz w:val="21"/>
          <w:szCs w:val="21"/>
        </w:rPr>
      </w:pPr>
      <w:r w:rsidRPr="00F71A29">
        <w:rPr>
          <w:rFonts w:cs="Arial"/>
          <w:iCs/>
          <w:sz w:val="21"/>
          <w:szCs w:val="21"/>
        </w:rPr>
        <w:t xml:space="preserve">Aktivitäten fördern, bei denen die Schüler*innen gemeinsam aktiv werden können </w:t>
      </w:r>
      <w:r w:rsidRPr="00F71A29">
        <w:rPr>
          <w:rFonts w:cs="Arial"/>
          <w:iCs/>
          <w:sz w:val="21"/>
          <w:szCs w:val="21"/>
        </w:rPr>
        <w:br/>
      </w:r>
      <w:r w:rsidRPr="00F71A29">
        <w:rPr>
          <w:rFonts w:cs="Arial"/>
          <w:i/>
          <w:iCs/>
          <w:sz w:val="21"/>
          <w:szCs w:val="21"/>
        </w:rPr>
        <w:t>z.B. Hilfsaktionen</w:t>
      </w:r>
    </w:p>
    <w:p w14:paraId="5D598AA1" w14:textId="77777777" w:rsidR="0024085E" w:rsidRPr="00F71A29" w:rsidRDefault="0024085E" w:rsidP="0024085E">
      <w:pPr>
        <w:numPr>
          <w:ilvl w:val="0"/>
          <w:numId w:val="32"/>
        </w:numPr>
        <w:spacing w:after="0" w:line="240" w:lineRule="auto"/>
        <w:ind w:left="360"/>
        <w:rPr>
          <w:rFonts w:cs="Arial"/>
          <w:iCs/>
          <w:sz w:val="21"/>
          <w:szCs w:val="21"/>
        </w:rPr>
      </w:pPr>
      <w:r w:rsidRPr="00F71A29">
        <w:rPr>
          <w:rFonts w:cs="Arial"/>
          <w:iCs/>
          <w:sz w:val="21"/>
          <w:szCs w:val="21"/>
        </w:rPr>
        <w:t>Konkrete Unterstützung und Hilfe durch die Lehrkraft (Kommunikationskanäle besprechen)</w:t>
      </w:r>
    </w:p>
    <w:p w14:paraId="4F282997" w14:textId="77777777" w:rsidR="0024085E" w:rsidRPr="00F71A29" w:rsidRDefault="0024085E" w:rsidP="0024085E">
      <w:pPr>
        <w:numPr>
          <w:ilvl w:val="0"/>
          <w:numId w:val="32"/>
        </w:numPr>
        <w:spacing w:after="0" w:line="240" w:lineRule="auto"/>
        <w:ind w:left="360"/>
        <w:rPr>
          <w:rFonts w:cs="Arial"/>
          <w:iCs/>
          <w:sz w:val="21"/>
          <w:szCs w:val="21"/>
        </w:rPr>
      </w:pPr>
      <w:r w:rsidRPr="00F71A29">
        <w:rPr>
          <w:rFonts w:cs="Arial"/>
          <w:iCs/>
          <w:sz w:val="21"/>
          <w:szCs w:val="21"/>
        </w:rPr>
        <w:t xml:space="preserve">Möglichkeiten für Gespräche geben, gezielter Beziehungsaufbau </w:t>
      </w:r>
      <w:proofErr w:type="gramStart"/>
      <w:r w:rsidRPr="00F71A29">
        <w:rPr>
          <w:rFonts w:cs="Arial"/>
          <w:iCs/>
          <w:sz w:val="21"/>
          <w:szCs w:val="21"/>
        </w:rPr>
        <w:t>zu besonders belasteten Schüler</w:t>
      </w:r>
      <w:proofErr w:type="gramEnd"/>
      <w:r w:rsidRPr="00F71A29">
        <w:rPr>
          <w:rFonts w:cs="Arial"/>
          <w:iCs/>
          <w:sz w:val="21"/>
          <w:szCs w:val="21"/>
        </w:rPr>
        <w:t>*innen, dabei an Bedürfnissen der Schüler*innen orientieren (nicht bedrängen)</w:t>
      </w:r>
    </w:p>
    <w:p w14:paraId="52D05D4C" w14:textId="77777777" w:rsidR="0024085E" w:rsidRPr="00F71A29" w:rsidRDefault="0024085E" w:rsidP="0024085E">
      <w:pPr>
        <w:numPr>
          <w:ilvl w:val="0"/>
          <w:numId w:val="32"/>
        </w:numPr>
        <w:spacing w:after="0" w:line="240" w:lineRule="auto"/>
        <w:ind w:left="360"/>
        <w:rPr>
          <w:rFonts w:cs="Arial"/>
          <w:iCs/>
          <w:sz w:val="21"/>
          <w:szCs w:val="21"/>
        </w:rPr>
      </w:pPr>
      <w:r w:rsidRPr="00F71A29">
        <w:rPr>
          <w:rFonts w:cs="Arial"/>
          <w:sz w:val="21"/>
          <w:szCs w:val="21"/>
        </w:rPr>
        <w:t xml:space="preserve">soziale Nähe und sozialer Kontakt trotz eventueller körperlicher Distanz </w:t>
      </w:r>
    </w:p>
    <w:p w14:paraId="1E98057A" w14:textId="77777777" w:rsidR="0024085E" w:rsidRPr="00F71A29" w:rsidRDefault="0024085E" w:rsidP="0024085E">
      <w:pPr>
        <w:spacing w:after="0" w:line="240" w:lineRule="auto"/>
        <w:ind w:left="360"/>
        <w:rPr>
          <w:rFonts w:cs="Arial"/>
          <w:i/>
          <w:iCs/>
          <w:sz w:val="21"/>
          <w:szCs w:val="21"/>
        </w:rPr>
      </w:pPr>
      <w:r w:rsidRPr="00F71A29">
        <w:rPr>
          <w:rFonts w:cs="Arial"/>
          <w:i/>
          <w:iCs/>
          <w:sz w:val="21"/>
          <w:szCs w:val="21"/>
        </w:rPr>
        <w:t xml:space="preserve">z.B. Interesse am Wohlergehen zeigen, „Wie geht’s </w:t>
      </w:r>
      <w:proofErr w:type="gramStart"/>
      <w:r w:rsidRPr="00F71A29">
        <w:rPr>
          <w:rFonts w:cs="Arial"/>
          <w:i/>
          <w:iCs/>
          <w:sz w:val="21"/>
          <w:szCs w:val="21"/>
        </w:rPr>
        <w:t>mit….</w:t>
      </w:r>
      <w:proofErr w:type="gramEnd"/>
      <w:r w:rsidRPr="00F71A29">
        <w:rPr>
          <w:rFonts w:cs="Arial"/>
          <w:i/>
          <w:iCs/>
          <w:sz w:val="21"/>
          <w:szCs w:val="21"/>
        </w:rPr>
        <w:t xml:space="preserve">?“, „Schön, Dich zu sehen“ </w:t>
      </w:r>
    </w:p>
    <w:p w14:paraId="4916DD21" w14:textId="77777777" w:rsidR="0024085E" w:rsidRPr="00F71A29" w:rsidRDefault="0024085E" w:rsidP="0024085E">
      <w:pPr>
        <w:spacing w:after="0" w:line="240" w:lineRule="auto"/>
        <w:ind w:firstLine="360"/>
        <w:rPr>
          <w:rFonts w:cs="Arial"/>
          <w:b/>
          <w:i/>
          <w:iCs/>
          <w:sz w:val="21"/>
          <w:szCs w:val="21"/>
        </w:rPr>
      </w:pPr>
    </w:p>
    <w:p w14:paraId="0D2E2397" w14:textId="6BCFD531" w:rsidR="0024085E" w:rsidRPr="00F71A29" w:rsidRDefault="002456BF" w:rsidP="0024085E">
      <w:pPr>
        <w:spacing w:after="0" w:line="240" w:lineRule="auto"/>
        <w:rPr>
          <w:rFonts w:cs="Arial"/>
          <w:iCs/>
          <w:sz w:val="21"/>
          <w:szCs w:val="21"/>
          <w:u w:val="single"/>
        </w:rPr>
      </w:pPr>
      <w:r w:rsidRPr="00207C8D">
        <w:rPr>
          <w:rFonts w:cs="Arial"/>
          <w:b/>
          <w:iCs/>
          <w:u w:val="single"/>
        </w:rPr>
        <w:t>P</w:t>
      </w:r>
      <w:r w:rsidR="0024085E" w:rsidRPr="00207C8D">
        <w:rPr>
          <w:rFonts w:cs="Arial"/>
          <w:b/>
          <w:iCs/>
          <w:u w:val="single"/>
        </w:rPr>
        <w:t>ositive Zukunftsorientierung und Zuversicht</w:t>
      </w:r>
      <w:r w:rsidRPr="00207C8D">
        <w:rPr>
          <w:rFonts w:cs="Arial"/>
          <w:b/>
          <w:iCs/>
          <w:u w:val="single"/>
        </w:rPr>
        <w:t xml:space="preserve"> fördern</w:t>
      </w:r>
      <w:r w:rsidR="0024085E" w:rsidRPr="00F71A29">
        <w:rPr>
          <w:rFonts w:cs="Arial"/>
          <w:iCs/>
          <w:sz w:val="21"/>
          <w:szCs w:val="21"/>
        </w:rPr>
        <w:t>, z.B.</w:t>
      </w:r>
      <w:r w:rsidR="0024085E" w:rsidRPr="00F71A29">
        <w:rPr>
          <w:rFonts w:cs="Arial"/>
          <w:iCs/>
          <w:sz w:val="21"/>
          <w:szCs w:val="21"/>
          <w:u w:val="single"/>
        </w:rPr>
        <w:t xml:space="preserve"> </w:t>
      </w:r>
    </w:p>
    <w:p w14:paraId="3E182136" w14:textId="41ABE377" w:rsidR="0024085E" w:rsidRPr="00F71A29" w:rsidRDefault="0024085E" w:rsidP="0024085E">
      <w:pPr>
        <w:numPr>
          <w:ilvl w:val="0"/>
          <w:numId w:val="33"/>
        </w:numPr>
        <w:spacing w:after="0" w:line="240" w:lineRule="auto"/>
        <w:rPr>
          <w:rFonts w:cs="Arial"/>
          <w:iCs/>
          <w:sz w:val="21"/>
          <w:szCs w:val="21"/>
        </w:rPr>
      </w:pPr>
      <w:r w:rsidRPr="00F71A29">
        <w:rPr>
          <w:rFonts w:cs="Arial"/>
          <w:iCs/>
          <w:sz w:val="21"/>
          <w:szCs w:val="21"/>
        </w:rPr>
        <w:t xml:space="preserve">Ritual der „guten Nachricht“: </w:t>
      </w:r>
      <w:proofErr w:type="gramStart"/>
      <w:r w:rsidRPr="00F71A29">
        <w:rPr>
          <w:rFonts w:cs="Arial"/>
          <w:iCs/>
          <w:sz w:val="21"/>
          <w:szCs w:val="21"/>
        </w:rPr>
        <w:t>gerade</w:t>
      </w:r>
      <w:proofErr w:type="gramEnd"/>
      <w:r w:rsidRPr="00F71A29">
        <w:rPr>
          <w:rFonts w:cs="Arial"/>
          <w:iCs/>
          <w:sz w:val="21"/>
          <w:szCs w:val="21"/>
        </w:rPr>
        <w:t xml:space="preserve"> wenn die aktuellen Nachrichten besonders schlecht sind, lohnt es sich über positive Ereignisse aus der Welt zu sprechen. Wo wurde Frieden geschlossen? Wo sind sich Nationen einig? Wo haben Menschen, die </w:t>
      </w:r>
      <w:r w:rsidR="00187E1C">
        <w:rPr>
          <w:rFonts w:cs="Arial"/>
          <w:iCs/>
          <w:sz w:val="21"/>
          <w:szCs w:val="21"/>
        </w:rPr>
        <w:t>S</w:t>
      </w:r>
      <w:r w:rsidRPr="00F71A29">
        <w:rPr>
          <w:rFonts w:cs="Arial"/>
          <w:iCs/>
          <w:sz w:val="21"/>
          <w:szCs w:val="21"/>
        </w:rPr>
        <w:t>chreckliches erlebt haben, wieder Gutes erlebt? Es geht dabei nicht um ein „Aufwiegen“ von Nachrichten; sondern um einen zuversichtlicheren Blick auf die Welt</w:t>
      </w:r>
    </w:p>
    <w:p w14:paraId="3EBEE7CA" w14:textId="6F8BCD73" w:rsidR="0024085E" w:rsidRPr="00F71A29" w:rsidRDefault="00207C8D" w:rsidP="0024085E">
      <w:pPr>
        <w:pStyle w:val="Flietext"/>
        <w:numPr>
          <w:ilvl w:val="0"/>
          <w:numId w:val="33"/>
        </w:numPr>
        <w:spacing w:line="240" w:lineRule="auto"/>
        <w:rPr>
          <w:rFonts w:cs="Arial"/>
          <w:sz w:val="21"/>
          <w:szCs w:val="21"/>
        </w:rPr>
      </w:pPr>
      <w:r w:rsidRPr="00F71A29">
        <w:rPr>
          <w:rFonts w:cs="Arial"/>
          <w:noProof/>
          <w:sz w:val="21"/>
          <w:szCs w:val="21"/>
        </w:rPr>
        <w:drawing>
          <wp:anchor distT="0" distB="0" distL="114300" distR="114300" simplePos="0" relativeHeight="251651072" behindDoc="1" locked="0" layoutInCell="1" allowOverlap="1" wp14:anchorId="5A84F55B" wp14:editId="72739103">
            <wp:simplePos x="0" y="0"/>
            <wp:positionH relativeFrom="column">
              <wp:posOffset>3964940</wp:posOffset>
            </wp:positionH>
            <wp:positionV relativeFrom="paragraph">
              <wp:posOffset>79375</wp:posOffset>
            </wp:positionV>
            <wp:extent cx="2639695" cy="1820545"/>
            <wp:effectExtent l="0" t="0" r="825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8459"/>
                    <a:stretch/>
                  </pic:blipFill>
                  <pic:spPr bwMode="auto">
                    <a:xfrm>
                      <a:off x="0" y="0"/>
                      <a:ext cx="2639695" cy="182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085E" w:rsidRPr="00F71A29">
        <w:rPr>
          <w:rFonts w:cs="Arial"/>
          <w:iCs/>
          <w:sz w:val="21"/>
          <w:szCs w:val="21"/>
        </w:rPr>
        <w:t>In kleinen Schritten positiv in Richtung eigene Zukunft blicken, die nächsten Schritte planen, sich Ziele setzen</w:t>
      </w:r>
    </w:p>
    <w:p w14:paraId="3CCEFBB0" w14:textId="77777777" w:rsidR="0024085E" w:rsidRPr="00F71A29" w:rsidRDefault="0024085E" w:rsidP="0024085E">
      <w:pPr>
        <w:pStyle w:val="Flietext"/>
        <w:numPr>
          <w:ilvl w:val="0"/>
          <w:numId w:val="33"/>
        </w:numPr>
        <w:spacing w:line="240" w:lineRule="auto"/>
        <w:rPr>
          <w:rFonts w:cs="Arial"/>
          <w:sz w:val="21"/>
          <w:szCs w:val="21"/>
        </w:rPr>
      </w:pPr>
      <w:r w:rsidRPr="00F71A29">
        <w:rPr>
          <w:rFonts w:cs="Arial"/>
          <w:iCs/>
          <w:sz w:val="21"/>
          <w:szCs w:val="21"/>
        </w:rPr>
        <w:t>Blick auch auf positive Aspekte im persönlichen Umfeld richten</w:t>
      </w:r>
      <w:r w:rsidRPr="00F71A29">
        <w:rPr>
          <w:rFonts w:cs="Arial"/>
          <w:i/>
          <w:iCs/>
          <w:sz w:val="21"/>
          <w:szCs w:val="21"/>
        </w:rPr>
        <w:t xml:space="preserve"> </w:t>
      </w:r>
    </w:p>
    <w:p w14:paraId="6B9A5777" w14:textId="65792C85" w:rsidR="0024085E" w:rsidRPr="00F71A29" w:rsidRDefault="0024085E" w:rsidP="0024085E">
      <w:pPr>
        <w:pStyle w:val="Listenabsatz"/>
        <w:widowControl w:val="0"/>
        <w:numPr>
          <w:ilvl w:val="0"/>
          <w:numId w:val="33"/>
        </w:numPr>
        <w:spacing w:after="0" w:line="240" w:lineRule="auto"/>
        <w:rPr>
          <w:rFonts w:cs="Arial"/>
          <w:sz w:val="21"/>
          <w:szCs w:val="21"/>
        </w:rPr>
      </w:pPr>
      <w:r w:rsidRPr="00F71A29">
        <w:rPr>
          <w:rFonts w:cs="Arial"/>
          <w:sz w:val="21"/>
          <w:szCs w:val="21"/>
        </w:rPr>
        <w:t xml:space="preserve">Erwartungen an den Zusammenhalt in der Klassengemeinschaft in diesem Schuljahr formulieren: aufeinander achten und sich gegenseitig unterstützen – </w:t>
      </w:r>
      <w:r w:rsidR="00D72517" w:rsidRPr="00F71A29">
        <w:rPr>
          <w:rFonts w:cs="Arial"/>
          <w:sz w:val="21"/>
          <w:szCs w:val="21"/>
        </w:rPr>
        <w:t>bzw. d</w:t>
      </w:r>
      <w:r w:rsidR="00D72517" w:rsidRPr="00F71A29">
        <w:rPr>
          <w:rFonts w:cs="Arial"/>
          <w:iCs/>
          <w:sz w:val="21"/>
          <w:szCs w:val="21"/>
        </w:rPr>
        <w:t>as friedliche Miteinander sichtbar machen</w:t>
      </w:r>
      <w:r w:rsidRPr="00F71A29">
        <w:rPr>
          <w:rFonts w:cs="Arial"/>
          <w:sz w:val="21"/>
          <w:szCs w:val="21"/>
        </w:rPr>
        <w:t xml:space="preserve"> </w:t>
      </w:r>
    </w:p>
    <w:p w14:paraId="1B1A69D7" w14:textId="77777777" w:rsidR="0024085E" w:rsidRPr="00F71A29" w:rsidRDefault="0024085E" w:rsidP="0024085E">
      <w:pPr>
        <w:pStyle w:val="Listenabsatz"/>
        <w:numPr>
          <w:ilvl w:val="0"/>
          <w:numId w:val="34"/>
        </w:numPr>
        <w:tabs>
          <w:tab w:val="left" w:pos="7938"/>
          <w:tab w:val="left" w:pos="8080"/>
        </w:tabs>
        <w:autoSpaceDE w:val="0"/>
        <w:autoSpaceDN w:val="0"/>
        <w:adjustRightInd w:val="0"/>
        <w:spacing w:after="0" w:line="240" w:lineRule="auto"/>
        <w:rPr>
          <w:rFonts w:cs="Arial"/>
          <w:i/>
          <w:iCs/>
          <w:sz w:val="21"/>
          <w:szCs w:val="21"/>
        </w:rPr>
      </w:pPr>
      <w:r w:rsidRPr="00F71A29">
        <w:rPr>
          <w:rFonts w:cs="Arial"/>
          <w:iCs/>
          <w:sz w:val="21"/>
          <w:szCs w:val="21"/>
        </w:rPr>
        <w:t xml:space="preserve">Zuversicht insbes. auch im Hinblick auf die Bewältigung von Unterrichtsstoff oder Abschlussprüfungen, </w:t>
      </w:r>
      <w:r w:rsidRPr="00F71A29">
        <w:rPr>
          <w:rFonts w:cs="Arial"/>
          <w:i/>
          <w:iCs/>
          <w:sz w:val="21"/>
          <w:szCs w:val="21"/>
        </w:rPr>
        <w:t>z.B. ich unterstütze Euch, wir werden das Schuljahr so gut wie möglich bewältigen, …</w:t>
      </w:r>
    </w:p>
    <w:p w14:paraId="5F5B2F73" w14:textId="0593FDE5" w:rsidR="0024085E" w:rsidRDefault="0024085E" w:rsidP="0024085E">
      <w:pPr>
        <w:spacing w:after="0" w:line="240" w:lineRule="auto"/>
        <w:rPr>
          <w:sz w:val="20"/>
        </w:rPr>
      </w:pPr>
    </w:p>
    <w:p w14:paraId="197FFB75" w14:textId="5DDE72FF" w:rsidR="00207C8D" w:rsidRDefault="00207C8D" w:rsidP="0024085E">
      <w:pPr>
        <w:spacing w:after="0" w:line="240" w:lineRule="auto"/>
        <w:rPr>
          <w:sz w:val="20"/>
        </w:rPr>
      </w:pPr>
    </w:p>
    <w:p w14:paraId="39EE8305" w14:textId="77777777" w:rsidR="00207C8D" w:rsidRDefault="00207C8D" w:rsidP="0024085E">
      <w:pPr>
        <w:spacing w:after="0" w:line="240" w:lineRule="auto"/>
        <w:rPr>
          <w:sz w:val="20"/>
        </w:rPr>
      </w:pPr>
    </w:p>
    <w:p w14:paraId="48384085" w14:textId="7208B040" w:rsidR="0024085E" w:rsidRPr="00842C23" w:rsidRDefault="00357A79" w:rsidP="0024085E">
      <w:pPr>
        <w:spacing w:after="0" w:line="240" w:lineRule="auto"/>
        <w:rPr>
          <w:sz w:val="20"/>
        </w:rPr>
      </w:pPr>
      <w:r w:rsidRPr="008F3FDB">
        <w:rPr>
          <w:rFonts w:cs="Arial"/>
          <w:b/>
          <w:bCs/>
          <w:noProof/>
          <w:sz w:val="20"/>
          <w:szCs w:val="24"/>
          <w:lang w:eastAsia="de-DE"/>
        </w:rPr>
        <mc:AlternateContent>
          <mc:Choice Requires="wps">
            <w:drawing>
              <wp:anchor distT="0" distB="0" distL="114300" distR="114300" simplePos="0" relativeHeight="251666432" behindDoc="0" locked="0" layoutInCell="1" allowOverlap="1" wp14:anchorId="131E71AF" wp14:editId="14F5F536">
                <wp:simplePos x="0" y="0"/>
                <wp:positionH relativeFrom="column">
                  <wp:posOffset>6257676</wp:posOffset>
                </wp:positionH>
                <wp:positionV relativeFrom="paragraph">
                  <wp:posOffset>-2033243</wp:posOffset>
                </wp:positionV>
                <wp:extent cx="666750" cy="600075"/>
                <wp:effectExtent l="0" t="0" r="0" b="9525"/>
                <wp:wrapNone/>
                <wp:docPr id="16" name="Rechteck 16"/>
                <wp:cNvGraphicFramePr/>
                <a:graphic xmlns:a="http://schemas.openxmlformats.org/drawingml/2006/main">
                  <a:graphicData uri="http://schemas.microsoft.com/office/word/2010/wordprocessingShape">
                    <wps:wsp>
                      <wps:cNvSpPr/>
                      <wps:spPr>
                        <a:xfrm>
                          <a:off x="0" y="0"/>
                          <a:ext cx="666750" cy="6000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9C968" id="Rechteck 16" o:spid="_x0000_s1026" style="position:absolute;margin-left:492.75pt;margin-top:-160.1pt;width:52.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" fillcolor="red" stroked="f" strokeweight="2pt"/>
            </w:pict>
          </mc:Fallback>
        </mc:AlternateContent>
      </w:r>
    </w:p>
    <w:p w14:paraId="310FFDD1" w14:textId="5AB8790C" w:rsidR="0024085E" w:rsidRPr="00D114EF" w:rsidRDefault="0024085E" w:rsidP="0024085E">
      <w:pPr>
        <w:tabs>
          <w:tab w:val="left" w:pos="7938"/>
          <w:tab w:val="left" w:pos="8080"/>
        </w:tabs>
        <w:autoSpaceDE w:val="0"/>
        <w:autoSpaceDN w:val="0"/>
        <w:adjustRightInd w:val="0"/>
        <w:spacing w:after="120" w:line="240" w:lineRule="auto"/>
        <w:rPr>
          <w:rFonts w:eastAsia="Arial Unicode MS" w:cs="Arial"/>
          <w:color w:val="000000"/>
          <w:sz w:val="18"/>
          <w:szCs w:val="18"/>
          <w:lang w:eastAsia="de-DE"/>
        </w:rPr>
      </w:pPr>
      <w:r w:rsidRPr="00D114EF">
        <w:rPr>
          <w:rFonts w:eastAsia="Arial Unicode MS" w:cs="Arial"/>
          <w:b/>
          <w:color w:val="000000"/>
          <w:sz w:val="18"/>
          <w:szCs w:val="18"/>
          <w:lang w:eastAsia="de-DE"/>
        </w:rPr>
        <w:t>Literatur</w:t>
      </w:r>
      <w:r w:rsidRPr="00D114EF">
        <w:rPr>
          <w:rFonts w:eastAsia="Arial Unicode MS" w:cs="Arial"/>
          <w:color w:val="000000"/>
          <w:sz w:val="18"/>
          <w:szCs w:val="18"/>
          <w:lang w:eastAsia="de-DE"/>
        </w:rPr>
        <w:t>:</w:t>
      </w:r>
      <w:r w:rsidR="00357A79" w:rsidRPr="00357A79">
        <w:rPr>
          <w:rFonts w:cs="Arial"/>
          <w:b/>
          <w:bCs/>
          <w:noProof/>
          <w:sz w:val="20"/>
          <w:szCs w:val="24"/>
          <w:lang w:eastAsia="de-DE"/>
        </w:rPr>
        <w:t xml:space="preserve"> </w:t>
      </w:r>
    </w:p>
    <w:p w14:paraId="4D890A0D" w14:textId="77777777" w:rsidR="0024085E" w:rsidRDefault="0024085E" w:rsidP="0024085E">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rFonts w:eastAsia="Arial Unicode MS" w:cs="Arial Unicode MS"/>
          <w:color w:val="000000"/>
          <w:kern w:val="24"/>
          <w:sz w:val="18"/>
          <w:szCs w:val="18"/>
          <w:lang w:eastAsia="de-DE"/>
        </w:rPr>
      </w:pPr>
      <w:r w:rsidRPr="00D114EF">
        <w:rPr>
          <w:rFonts w:eastAsia="Arial Unicode MS" w:cs="Arial Unicode MS"/>
          <w:color w:val="000000"/>
          <w:kern w:val="24"/>
          <w:sz w:val="18"/>
          <w:szCs w:val="18"/>
          <w:lang w:eastAsia="de-DE"/>
        </w:rPr>
        <w:t>Altmann, M., Breitschaft, G., Clos, C., Conrad, B., Heuschneider, C., Reichhelm, G., Roth, L., Sauerbier, G., Schreiber, W. &amp; Schweiger-Gruber, B. (2015). Handbuch Sicherheitskonzept und Krisenmanagement an städtischen Münchner Schulen. Heft 1 und Heft 2. LH München, Pädagogisches Institut, Zentraler Schulpsychologischer Dienst.</w:t>
      </w:r>
    </w:p>
    <w:p w14:paraId="23B16867" w14:textId="7CB2D1D9" w:rsidR="0024085E" w:rsidRDefault="0024085E" w:rsidP="0024085E">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rFonts w:eastAsia="Arial Unicode MS" w:cs="Arial"/>
          <w:sz w:val="18"/>
          <w:szCs w:val="18"/>
          <w:lang w:eastAsia="de-DE"/>
        </w:rPr>
      </w:pPr>
      <w:proofErr w:type="spellStart"/>
      <w:r w:rsidRPr="00D114EF">
        <w:rPr>
          <w:rFonts w:eastAsia="Arial Unicode MS" w:cs="Arial"/>
          <w:color w:val="000000"/>
          <w:sz w:val="18"/>
          <w:szCs w:val="18"/>
          <w:lang w:eastAsia="de-DE"/>
        </w:rPr>
        <w:t>Hobfoll</w:t>
      </w:r>
      <w:proofErr w:type="spellEnd"/>
      <w:r w:rsidRPr="00D114EF">
        <w:rPr>
          <w:rFonts w:eastAsia="Arial Unicode MS" w:cs="Arial"/>
          <w:color w:val="000000"/>
          <w:sz w:val="18"/>
          <w:szCs w:val="18"/>
          <w:lang w:eastAsia="de-DE"/>
        </w:rPr>
        <w:t>, S.E., Watson, P., Bell,</w:t>
      </w:r>
      <w:r>
        <w:rPr>
          <w:rFonts w:eastAsia="Arial Unicode MS" w:cs="Arial"/>
          <w:color w:val="000000"/>
          <w:sz w:val="18"/>
          <w:szCs w:val="18"/>
          <w:lang w:eastAsia="de-DE"/>
        </w:rPr>
        <w:t xml:space="preserve"> C.C., Bryant, R.A., </w:t>
      </w:r>
      <w:proofErr w:type="spellStart"/>
      <w:r>
        <w:rPr>
          <w:rFonts w:eastAsia="Arial Unicode MS" w:cs="Arial"/>
          <w:color w:val="000000"/>
          <w:sz w:val="18"/>
          <w:szCs w:val="18"/>
          <w:lang w:eastAsia="de-DE"/>
        </w:rPr>
        <w:t>Brymer</w:t>
      </w:r>
      <w:proofErr w:type="spellEnd"/>
      <w:r>
        <w:rPr>
          <w:rFonts w:eastAsia="Arial Unicode MS" w:cs="Arial"/>
          <w:color w:val="000000"/>
          <w:sz w:val="18"/>
          <w:szCs w:val="18"/>
          <w:lang w:eastAsia="de-DE"/>
        </w:rPr>
        <w:t>, M.J.</w:t>
      </w:r>
      <w:r w:rsidRPr="00D114EF">
        <w:rPr>
          <w:rFonts w:eastAsia="Arial Unicode MS" w:cs="Arial"/>
          <w:color w:val="000000"/>
          <w:sz w:val="18"/>
          <w:szCs w:val="18"/>
          <w:lang w:eastAsia="de-DE"/>
        </w:rPr>
        <w:t>, Friedman, M.J</w:t>
      </w:r>
      <w:r>
        <w:rPr>
          <w:rFonts w:eastAsia="Arial Unicode MS" w:cs="Arial"/>
          <w:color w:val="000000"/>
          <w:sz w:val="18"/>
          <w:szCs w:val="18"/>
          <w:lang w:eastAsia="de-DE"/>
        </w:rPr>
        <w:t>., Friedman, M., Gersons, B.P.</w:t>
      </w:r>
      <w:r w:rsidRPr="00D114EF">
        <w:rPr>
          <w:rFonts w:eastAsia="Arial Unicode MS" w:cs="Arial"/>
          <w:color w:val="000000"/>
          <w:sz w:val="18"/>
          <w:szCs w:val="18"/>
          <w:lang w:eastAsia="de-DE"/>
        </w:rPr>
        <w:t>, de Jong, J.</w:t>
      </w:r>
      <w:r>
        <w:rPr>
          <w:rFonts w:eastAsia="Arial Unicode MS" w:cs="Arial"/>
          <w:color w:val="000000"/>
          <w:sz w:val="18"/>
          <w:szCs w:val="18"/>
          <w:lang w:eastAsia="de-DE"/>
        </w:rPr>
        <w:t>T.</w:t>
      </w:r>
      <w:r w:rsidRPr="00D114EF">
        <w:rPr>
          <w:rFonts w:eastAsia="Arial Unicode MS" w:cs="Arial"/>
          <w:color w:val="000000"/>
          <w:sz w:val="18"/>
          <w:szCs w:val="18"/>
          <w:lang w:eastAsia="de-DE"/>
        </w:rPr>
        <w:t xml:space="preserve">, </w:t>
      </w:r>
      <w:proofErr w:type="spellStart"/>
      <w:r w:rsidRPr="00D114EF">
        <w:rPr>
          <w:rFonts w:eastAsia="Arial Unicode MS" w:cs="Arial"/>
          <w:color w:val="000000"/>
          <w:sz w:val="18"/>
          <w:szCs w:val="18"/>
          <w:lang w:eastAsia="de-DE"/>
        </w:rPr>
        <w:t>Layne</w:t>
      </w:r>
      <w:proofErr w:type="spellEnd"/>
      <w:r w:rsidRPr="00D114EF">
        <w:rPr>
          <w:rFonts w:eastAsia="Arial Unicode MS" w:cs="Arial"/>
          <w:color w:val="000000"/>
          <w:sz w:val="18"/>
          <w:szCs w:val="18"/>
          <w:lang w:eastAsia="de-DE"/>
        </w:rPr>
        <w:t xml:space="preserve">, C.M., </w:t>
      </w:r>
      <w:proofErr w:type="spellStart"/>
      <w:r w:rsidRPr="00D114EF">
        <w:rPr>
          <w:rFonts w:eastAsia="Arial Unicode MS" w:cs="Arial"/>
          <w:color w:val="000000"/>
          <w:sz w:val="18"/>
          <w:szCs w:val="18"/>
          <w:lang w:eastAsia="de-DE"/>
        </w:rPr>
        <w:t>Maguen</w:t>
      </w:r>
      <w:proofErr w:type="spellEnd"/>
      <w:r w:rsidRPr="00D114EF">
        <w:rPr>
          <w:rFonts w:eastAsia="Arial Unicode MS" w:cs="Arial"/>
          <w:color w:val="000000"/>
          <w:sz w:val="18"/>
          <w:szCs w:val="18"/>
          <w:lang w:eastAsia="de-DE"/>
        </w:rPr>
        <w:t xml:space="preserve">, S., </w:t>
      </w:r>
      <w:proofErr w:type="spellStart"/>
      <w:r w:rsidRPr="00D114EF">
        <w:rPr>
          <w:rFonts w:eastAsia="Arial Unicode MS" w:cs="Arial"/>
          <w:color w:val="000000"/>
          <w:sz w:val="18"/>
          <w:szCs w:val="18"/>
          <w:lang w:eastAsia="de-DE"/>
        </w:rPr>
        <w:t>Neria</w:t>
      </w:r>
      <w:proofErr w:type="spellEnd"/>
      <w:r w:rsidRPr="00D114EF">
        <w:rPr>
          <w:rFonts w:eastAsia="Arial Unicode MS" w:cs="Arial"/>
          <w:color w:val="000000"/>
          <w:sz w:val="18"/>
          <w:szCs w:val="18"/>
          <w:lang w:eastAsia="de-DE"/>
        </w:rPr>
        <w:t xml:space="preserve">, Y., Norwood, A.E., </w:t>
      </w:r>
      <w:proofErr w:type="spellStart"/>
      <w:r w:rsidRPr="00D114EF">
        <w:rPr>
          <w:rFonts w:eastAsia="Arial Unicode MS" w:cs="Arial"/>
          <w:color w:val="000000"/>
          <w:sz w:val="18"/>
          <w:szCs w:val="18"/>
          <w:lang w:eastAsia="de-DE"/>
        </w:rPr>
        <w:t>Pynoos</w:t>
      </w:r>
      <w:proofErr w:type="spellEnd"/>
      <w:r w:rsidRPr="00D114EF">
        <w:rPr>
          <w:rFonts w:eastAsia="Arial Unicode MS" w:cs="Arial"/>
          <w:color w:val="000000"/>
          <w:sz w:val="18"/>
          <w:szCs w:val="18"/>
          <w:lang w:eastAsia="de-DE"/>
        </w:rPr>
        <w:t xml:space="preserve">, R.S., </w:t>
      </w:r>
      <w:proofErr w:type="spellStart"/>
      <w:r w:rsidRPr="00D114EF">
        <w:rPr>
          <w:rFonts w:eastAsia="Arial Unicode MS" w:cs="Arial"/>
          <w:color w:val="000000"/>
          <w:sz w:val="18"/>
          <w:szCs w:val="18"/>
          <w:lang w:eastAsia="de-DE"/>
        </w:rPr>
        <w:t>Reissman</w:t>
      </w:r>
      <w:proofErr w:type="spellEnd"/>
      <w:r w:rsidRPr="00D114EF">
        <w:rPr>
          <w:rFonts w:eastAsia="Arial Unicode MS" w:cs="Arial"/>
          <w:color w:val="000000"/>
          <w:sz w:val="18"/>
          <w:szCs w:val="18"/>
          <w:lang w:eastAsia="de-DE"/>
        </w:rPr>
        <w:t xml:space="preserve">, </w:t>
      </w:r>
      <w:r>
        <w:rPr>
          <w:rFonts w:eastAsia="Arial Unicode MS" w:cs="Arial"/>
          <w:color w:val="000000"/>
          <w:sz w:val="18"/>
          <w:szCs w:val="18"/>
          <w:lang w:eastAsia="de-DE"/>
        </w:rPr>
        <w:t xml:space="preserve">D., </w:t>
      </w:r>
      <w:proofErr w:type="spellStart"/>
      <w:r>
        <w:rPr>
          <w:rFonts w:eastAsia="Arial Unicode MS" w:cs="Arial"/>
          <w:color w:val="000000"/>
          <w:sz w:val="18"/>
          <w:szCs w:val="18"/>
          <w:lang w:eastAsia="de-DE"/>
        </w:rPr>
        <w:t>Ruzek</w:t>
      </w:r>
      <w:proofErr w:type="spellEnd"/>
      <w:r>
        <w:rPr>
          <w:rFonts w:eastAsia="Arial Unicode MS" w:cs="Arial"/>
          <w:color w:val="000000"/>
          <w:sz w:val="18"/>
          <w:szCs w:val="18"/>
          <w:lang w:eastAsia="de-DE"/>
        </w:rPr>
        <w:t>, J.I.</w:t>
      </w:r>
      <w:r w:rsidRPr="00D114EF">
        <w:rPr>
          <w:rFonts w:eastAsia="Arial Unicode MS" w:cs="Arial"/>
          <w:color w:val="000000"/>
          <w:sz w:val="18"/>
          <w:szCs w:val="18"/>
          <w:lang w:eastAsia="de-DE"/>
        </w:rPr>
        <w:t>, Shalev, A.Y., Solomon, Z., Ste</w:t>
      </w:r>
      <w:r>
        <w:rPr>
          <w:rFonts w:eastAsia="Arial Unicode MS" w:cs="Arial"/>
          <w:color w:val="000000"/>
          <w:sz w:val="18"/>
          <w:szCs w:val="18"/>
          <w:lang w:eastAsia="de-DE"/>
        </w:rPr>
        <w:t xml:space="preserve">inberg, A.M., </w:t>
      </w:r>
      <w:proofErr w:type="spellStart"/>
      <w:r>
        <w:rPr>
          <w:rFonts w:eastAsia="Arial Unicode MS" w:cs="Arial"/>
          <w:color w:val="000000"/>
          <w:sz w:val="18"/>
          <w:szCs w:val="18"/>
          <w:lang w:eastAsia="de-DE"/>
        </w:rPr>
        <w:t>Ursano</w:t>
      </w:r>
      <w:proofErr w:type="spellEnd"/>
      <w:r>
        <w:rPr>
          <w:rFonts w:eastAsia="Arial Unicode MS" w:cs="Arial"/>
          <w:color w:val="000000"/>
          <w:sz w:val="18"/>
          <w:szCs w:val="18"/>
          <w:lang w:eastAsia="de-DE"/>
        </w:rPr>
        <w:t>, R.J. (2007</w:t>
      </w:r>
      <w:r w:rsidRPr="00D114EF">
        <w:rPr>
          <w:rFonts w:eastAsia="Arial Unicode MS" w:cs="Arial"/>
          <w:color w:val="000000"/>
          <w:sz w:val="18"/>
          <w:szCs w:val="18"/>
          <w:lang w:eastAsia="de-DE"/>
        </w:rPr>
        <w:t xml:space="preserve">). </w:t>
      </w:r>
      <w:r w:rsidRPr="00D114EF">
        <w:rPr>
          <w:rFonts w:eastAsia="Arial Unicode MS" w:cs="Arial"/>
          <w:color w:val="000000"/>
          <w:sz w:val="18"/>
          <w:szCs w:val="18"/>
          <w:lang w:val="en-US" w:eastAsia="de-DE"/>
        </w:rPr>
        <w:t>Five essential elements of immediate and mi</w:t>
      </w:r>
      <w:r>
        <w:rPr>
          <w:rFonts w:eastAsia="Arial Unicode MS" w:cs="Arial"/>
          <w:color w:val="000000"/>
          <w:sz w:val="18"/>
          <w:szCs w:val="18"/>
          <w:lang w:val="en-US" w:eastAsia="de-DE"/>
        </w:rPr>
        <w:t>d-term mass trauma intervention:</w:t>
      </w:r>
      <w:r w:rsidRPr="00D114EF">
        <w:rPr>
          <w:rFonts w:eastAsia="Arial Unicode MS" w:cs="Arial"/>
          <w:color w:val="000000"/>
          <w:sz w:val="18"/>
          <w:szCs w:val="18"/>
          <w:lang w:val="en-US" w:eastAsia="de-DE"/>
        </w:rPr>
        <w:t xml:space="preserve"> </w:t>
      </w:r>
      <w:r>
        <w:rPr>
          <w:rFonts w:eastAsia="Arial Unicode MS" w:cs="Arial"/>
          <w:color w:val="000000"/>
          <w:sz w:val="18"/>
          <w:szCs w:val="18"/>
          <w:lang w:val="en-US" w:eastAsia="de-DE"/>
        </w:rPr>
        <w:t>e</w:t>
      </w:r>
      <w:r w:rsidRPr="007B6CC3">
        <w:rPr>
          <w:rFonts w:eastAsia="Arial Unicode MS" w:cs="Arial"/>
          <w:color w:val="000000"/>
          <w:sz w:val="18"/>
          <w:szCs w:val="18"/>
          <w:lang w:val="en-US" w:eastAsia="de-DE"/>
        </w:rPr>
        <w:t xml:space="preserve">mpirical evidence. </w:t>
      </w:r>
      <w:proofErr w:type="spellStart"/>
      <w:r w:rsidRPr="00BC6686">
        <w:rPr>
          <w:rFonts w:eastAsia="Arial Unicode MS" w:cs="Arial"/>
          <w:color w:val="000000"/>
          <w:sz w:val="18"/>
          <w:szCs w:val="18"/>
          <w:lang w:eastAsia="de-DE"/>
        </w:rPr>
        <w:t>Psychiatry</w:t>
      </w:r>
      <w:proofErr w:type="spellEnd"/>
      <w:r w:rsidRPr="00BC6686">
        <w:rPr>
          <w:rFonts w:eastAsia="Arial Unicode MS" w:cs="Arial"/>
          <w:color w:val="000000"/>
          <w:sz w:val="18"/>
          <w:szCs w:val="18"/>
          <w:lang w:eastAsia="de-DE"/>
        </w:rPr>
        <w:t>, 70(4), S. 283-315.</w:t>
      </w:r>
      <w:r w:rsidRPr="00BC6686">
        <w:rPr>
          <w:rFonts w:eastAsia="Arial Unicode MS" w:cs="Arial"/>
          <w:sz w:val="18"/>
          <w:szCs w:val="18"/>
          <w:lang w:eastAsia="de-DE"/>
        </w:rPr>
        <w:t xml:space="preserve"> </w:t>
      </w:r>
    </w:p>
    <w:p w14:paraId="3D7592C6" w14:textId="77777777" w:rsidR="0024085E" w:rsidRDefault="00F71A29" w:rsidP="00207C8D">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sz w:val="18"/>
          <w:szCs w:val="18"/>
        </w:rPr>
      </w:pPr>
      <w:r w:rsidRPr="00F71A29">
        <w:rPr>
          <w:rFonts w:eastAsia="Arial Unicode MS" w:cs="Arial"/>
          <w:sz w:val="18"/>
          <w:szCs w:val="18"/>
          <w:lang w:eastAsia="de-DE"/>
        </w:rPr>
        <w:t xml:space="preserve">Bild: </w:t>
      </w:r>
      <w:r w:rsidRPr="00F71A29">
        <w:rPr>
          <w:sz w:val="18"/>
          <w:szCs w:val="18"/>
        </w:rPr>
        <w:t>Friedenstaube von Justus Becker</w:t>
      </w:r>
      <w:r w:rsidR="00207C8D">
        <w:rPr>
          <w:sz w:val="18"/>
          <w:szCs w:val="18"/>
        </w:rPr>
        <w:t xml:space="preserve"> in Frankfurt a. M. seit 28.02.22</w:t>
      </w:r>
      <w:r w:rsidRPr="00F71A29">
        <w:rPr>
          <w:sz w:val="18"/>
          <w:szCs w:val="18"/>
        </w:rPr>
        <w:t>: Der Künstler will sich mit der Ukraine solidarisieren. (Quelle: Boris Roessler/dpa</w:t>
      </w:r>
      <w:r w:rsidR="002934DA">
        <w:rPr>
          <w:sz w:val="18"/>
          <w:szCs w:val="18"/>
        </w:rPr>
        <w:t>)</w:t>
      </w:r>
    </w:p>
    <w:p w14:paraId="456B4E9D" w14:textId="77777777" w:rsidR="002934DA" w:rsidRDefault="002934DA" w:rsidP="00207C8D">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sz w:val="18"/>
          <w:szCs w:val="18"/>
        </w:rPr>
      </w:pPr>
    </w:p>
    <w:p w14:paraId="4AF4101B" w14:textId="77777777" w:rsidR="002934DA" w:rsidRDefault="002934DA" w:rsidP="00207C8D">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sz w:val="18"/>
          <w:szCs w:val="18"/>
        </w:rPr>
      </w:pPr>
    </w:p>
    <w:p w14:paraId="6B3BD889" w14:textId="77777777" w:rsidR="002934DA" w:rsidRDefault="002934DA" w:rsidP="00207C8D">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sz w:val="18"/>
          <w:szCs w:val="18"/>
        </w:rPr>
      </w:pPr>
    </w:p>
    <w:p w14:paraId="769CFF45" w14:textId="477AA854" w:rsidR="002934DA" w:rsidRDefault="002934DA" w:rsidP="00207C8D">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sz w:val="18"/>
          <w:szCs w:val="18"/>
        </w:rPr>
      </w:pPr>
    </w:p>
    <w:p w14:paraId="224B404E" w14:textId="61A9490E" w:rsidR="002934DA" w:rsidRPr="00207C8D" w:rsidRDefault="002934DA" w:rsidP="00207C8D">
      <w:pPr>
        <w:tabs>
          <w:tab w:val="left" w:pos="760"/>
          <w:tab w:val="left" w:pos="2200"/>
          <w:tab w:val="left" w:pos="3640"/>
          <w:tab w:val="left" w:pos="5080"/>
          <w:tab w:val="left" w:pos="6520"/>
          <w:tab w:val="left" w:pos="7960"/>
          <w:tab w:val="left" w:pos="9400"/>
          <w:tab w:val="left" w:pos="10840"/>
          <w:tab w:val="left" w:pos="12280"/>
          <w:tab w:val="left" w:pos="13720"/>
          <w:tab w:val="left" w:pos="15160"/>
        </w:tabs>
        <w:suppressAutoHyphens/>
        <w:spacing w:after="120" w:line="240" w:lineRule="auto"/>
        <w:rPr>
          <w:sz w:val="18"/>
          <w:szCs w:val="18"/>
        </w:rPr>
        <w:sectPr w:rsidR="002934DA" w:rsidRPr="00207C8D" w:rsidSect="008F3FDB">
          <w:footerReference w:type="default" r:id="rId14"/>
          <w:headerReference w:type="first" r:id="rId15"/>
          <w:footerReference w:type="first" r:id="rId16"/>
          <w:pgSz w:w="11906" w:h="16838"/>
          <w:pgMar w:top="3227" w:right="595" w:bottom="1100" w:left="993" w:header="709" w:footer="709" w:gutter="0"/>
          <w:cols w:space="708"/>
          <w:titlePg/>
          <w:docGrid w:linePitch="360"/>
        </w:sectPr>
      </w:pPr>
    </w:p>
    <w:p w14:paraId="4FF26154" w14:textId="07500DFB" w:rsidR="00842C23" w:rsidRPr="00645BE1" w:rsidRDefault="0077685D" w:rsidP="0024085E">
      <w:pPr>
        <w:spacing w:after="0" w:line="240" w:lineRule="auto"/>
        <w:rPr>
          <w:rFonts w:cs="Arial"/>
          <w:iCs/>
        </w:rPr>
      </w:pPr>
      <w:r w:rsidRPr="008F3FDB">
        <w:rPr>
          <w:rFonts w:cs="Arial"/>
          <w:b/>
          <w:bCs/>
          <w:noProof/>
          <w:sz w:val="20"/>
          <w:szCs w:val="24"/>
          <w:lang w:eastAsia="de-DE"/>
        </w:rPr>
        <mc:AlternateContent>
          <mc:Choice Requires="wps">
            <w:drawing>
              <wp:anchor distT="0" distB="0" distL="114300" distR="114300" simplePos="0" relativeHeight="251661312" behindDoc="0" locked="0" layoutInCell="1" allowOverlap="1" wp14:anchorId="19F8BA7E" wp14:editId="76173F60">
                <wp:simplePos x="0" y="0"/>
                <wp:positionH relativeFrom="column">
                  <wp:posOffset>6499225</wp:posOffset>
                </wp:positionH>
                <wp:positionV relativeFrom="paragraph">
                  <wp:posOffset>-843280</wp:posOffset>
                </wp:positionV>
                <wp:extent cx="666750" cy="600075"/>
                <wp:effectExtent l="0" t="0" r="0" b="9525"/>
                <wp:wrapNone/>
                <wp:docPr id="13" name="Rechteck 13"/>
                <wp:cNvGraphicFramePr/>
                <a:graphic xmlns:a="http://schemas.openxmlformats.org/drawingml/2006/main">
                  <a:graphicData uri="http://schemas.microsoft.com/office/word/2010/wordprocessingShape">
                    <wps:wsp>
                      <wps:cNvSpPr/>
                      <wps:spPr>
                        <a:xfrm>
                          <a:off x="0" y="0"/>
                          <a:ext cx="666750" cy="6000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69675" id="Rechteck 13" o:spid="_x0000_s1026" style="position:absolute;margin-left:511.75pt;margin-top:-66.4pt;width:5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" fillcolor="red" stroked="f" strokeweight="2pt"/>
            </w:pict>
          </mc:Fallback>
        </mc:AlternateContent>
      </w:r>
    </w:p>
    <w:sectPr w:rsidR="00842C23" w:rsidRPr="00645BE1" w:rsidSect="002534A7">
      <w:pgSz w:w="11906" w:h="16838"/>
      <w:pgMar w:top="1327" w:right="1274" w:bottom="1100" w:left="5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C17C" w14:textId="77777777" w:rsidR="00980570" w:rsidRDefault="00980570" w:rsidP="00E963AE">
      <w:pPr>
        <w:spacing w:after="0" w:line="240" w:lineRule="auto"/>
      </w:pPr>
      <w:r>
        <w:separator/>
      </w:r>
    </w:p>
  </w:endnote>
  <w:endnote w:type="continuationSeparator" w:id="0">
    <w:p w14:paraId="6E0F84BA" w14:textId="77777777" w:rsidR="00980570" w:rsidRDefault="00980570" w:rsidP="00E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3BB8" w14:textId="77777777" w:rsidR="00A02ED4" w:rsidRDefault="00A02ED4" w:rsidP="00A02ED4">
    <w:pPr>
      <w:pStyle w:val="Fuzeile"/>
      <w:rPr>
        <w:sz w:val="20"/>
      </w:rPr>
    </w:pPr>
    <w:r w:rsidRPr="005D5EE5">
      <w:rPr>
        <w:noProof/>
        <w:sz w:val="18"/>
        <w:szCs w:val="20"/>
        <w:lang w:eastAsia="de-DE"/>
      </w:rPr>
      <w:drawing>
        <wp:anchor distT="0" distB="0" distL="114300" distR="114300" simplePos="0" relativeHeight="251658240" behindDoc="0" locked="0" layoutInCell="1" allowOverlap="1" wp14:anchorId="3738BBD2" wp14:editId="252BDDC4">
          <wp:simplePos x="0" y="0"/>
          <wp:positionH relativeFrom="column">
            <wp:posOffset>4776470</wp:posOffset>
          </wp:positionH>
          <wp:positionV relativeFrom="paragraph">
            <wp:posOffset>-89535</wp:posOffset>
          </wp:positionV>
          <wp:extent cx="1773555" cy="3898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8,6pt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389890"/>
                  </a:xfrm>
                  <a:prstGeom prst="rect">
                    <a:avLst/>
                  </a:prstGeom>
                </pic:spPr>
              </pic:pic>
            </a:graphicData>
          </a:graphic>
          <wp14:sizeRelH relativeFrom="page">
            <wp14:pctWidth>0</wp14:pctWidth>
          </wp14:sizeRelH>
          <wp14:sizeRelV relativeFrom="page">
            <wp14:pctHeight>0</wp14:pctHeight>
          </wp14:sizeRelV>
        </wp:anchor>
      </w:drawing>
    </w:r>
    <w:r w:rsidRPr="005D5EE5">
      <w:rPr>
        <w:sz w:val="20"/>
      </w:rPr>
      <w:t>Zentraler Schulpsychologischer Dienst (ZSPD), PI-ZKB-FB3.4</w:t>
    </w:r>
  </w:p>
  <w:p w14:paraId="4722DE9B" w14:textId="20A64A0A" w:rsidR="00E007E1" w:rsidRDefault="00E007E1" w:rsidP="00A02ED4">
    <w:pPr>
      <w:pStyle w:val="Fuzeile"/>
      <w:rPr>
        <w:sz w:val="20"/>
      </w:rPr>
    </w:pPr>
    <w:r>
      <w:rPr>
        <w:sz w:val="20"/>
      </w:rPr>
      <w:t xml:space="preserve">Stand: </w:t>
    </w:r>
    <w:r>
      <w:rPr>
        <w:sz w:val="20"/>
      </w:rPr>
      <w:fldChar w:fldCharType="begin"/>
    </w:r>
    <w:r>
      <w:rPr>
        <w:sz w:val="20"/>
      </w:rPr>
      <w:instrText xml:space="preserve"> TIME \@ "dd.MM.yyyy" </w:instrText>
    </w:r>
    <w:r>
      <w:rPr>
        <w:sz w:val="20"/>
      </w:rPr>
      <w:fldChar w:fldCharType="separate"/>
    </w:r>
    <w:r w:rsidR="00AD6598">
      <w:rPr>
        <w:noProof/>
        <w:sz w:val="20"/>
      </w:rPr>
      <w:t>04.03.2022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F7DE" w14:textId="4999FF7E" w:rsidR="007F5B8A" w:rsidRDefault="002934DA" w:rsidP="002534A7">
    <w:pPr>
      <w:pStyle w:val="Copy1012ptEinzug"/>
      <w:ind w:firstLine="679"/>
      <w:rPr>
        <w:szCs w:val="20"/>
      </w:rPr>
    </w:pPr>
    <w:r w:rsidRPr="00CA1698">
      <w:rPr>
        <w:noProof/>
        <w:lang w:eastAsia="de-DE"/>
      </w:rPr>
      <mc:AlternateContent>
        <mc:Choice Requires="wpg">
          <w:drawing>
            <wp:anchor distT="0" distB="0" distL="114300" distR="114300" simplePos="0" relativeHeight="251660288" behindDoc="1" locked="0" layoutInCell="1" allowOverlap="1" wp14:anchorId="0289A0C5" wp14:editId="1EE77648">
              <wp:simplePos x="0" y="0"/>
              <wp:positionH relativeFrom="column">
                <wp:posOffset>-535940</wp:posOffset>
              </wp:positionH>
              <wp:positionV relativeFrom="paragraph">
                <wp:posOffset>-258445</wp:posOffset>
              </wp:positionV>
              <wp:extent cx="1330028" cy="1181419"/>
              <wp:effectExtent l="0" t="0" r="3810" b="0"/>
              <wp:wrapNone/>
              <wp:docPr id="7" name="Gruppieren 7"/>
              <wp:cNvGraphicFramePr/>
              <a:graphic xmlns:a="http://schemas.openxmlformats.org/drawingml/2006/main">
                <a:graphicData uri="http://schemas.microsoft.com/office/word/2010/wordprocessingGroup">
                  <wpg:wgp>
                    <wpg:cNvGrpSpPr/>
                    <wpg:grpSpPr>
                      <a:xfrm>
                        <a:off x="0" y="0"/>
                        <a:ext cx="1330028" cy="1181419"/>
                        <a:chOff x="0" y="0"/>
                        <a:chExt cx="1330028" cy="1181419"/>
                      </a:xfrm>
                    </wpg:grpSpPr>
                    <wps:wsp>
                      <wps:cNvPr id="2" name="Rechteck 1"/>
                      <wps:cNvSpPr/>
                      <wps:spPr>
                        <a:xfrm rot="10800000">
                          <a:off x="0" y="580709"/>
                          <a:ext cx="666980" cy="60071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2"/>
                      <wps:cNvSpPr/>
                      <wps:spPr>
                        <a:xfrm rot="10800000">
                          <a:off x="663048" y="580709"/>
                          <a:ext cx="666980" cy="60071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0800000">
                          <a:off x="0" y="0"/>
                          <a:ext cx="666750" cy="600710"/>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3D190C" id="Gruppieren 7" o:spid="_x0000_s1026" style="position:absolute;margin-left:-42.2pt;margin-top:-20.35pt;width:104.75pt;height:93.05pt;z-index:-251656192" coordsize="13300,1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">
              <v:rect id="Rechteck 1" o:spid="_x0000_s1027" style="position:absolute;top:5807;width:6669;height:600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" fillcolor="#fc0" stroked="f" strokeweight="2pt"/>
              <v:rect id="Rechteck 2" o:spid="_x0000_s1028" style="position:absolute;left:6630;top:5807;width:6670;height:600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" fillcolor="#fc0" stroked="f" strokeweight="2pt"/>
              <v:rect id="Rechteck 5" o:spid="_x0000_s1029" style="position:absolute;width:6667;height:600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" fillcolor="#fc0" stroked="f" strokeweight="2pt"/>
            </v:group>
          </w:pict>
        </mc:Fallback>
      </mc:AlternateContent>
    </w:r>
    <w:r w:rsidR="002534A7" w:rsidRPr="00CA1698">
      <w:rPr>
        <w:noProof/>
        <w:szCs w:val="20"/>
        <w:lang w:eastAsia="de-DE"/>
      </w:rPr>
      <w:drawing>
        <wp:anchor distT="0" distB="0" distL="114300" distR="114300" simplePos="0" relativeHeight="251656192" behindDoc="0" locked="0" layoutInCell="1" allowOverlap="1" wp14:anchorId="523ED1A8" wp14:editId="30B165F9">
          <wp:simplePos x="0" y="0"/>
          <wp:positionH relativeFrom="column">
            <wp:posOffset>4804753</wp:posOffset>
          </wp:positionH>
          <wp:positionV relativeFrom="paragraph">
            <wp:posOffset>-2540</wp:posOffset>
          </wp:positionV>
          <wp:extent cx="1773555" cy="38989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Logo_8,6pt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389890"/>
                  </a:xfrm>
                  <a:prstGeom prst="rect">
                    <a:avLst/>
                  </a:prstGeom>
                </pic:spPr>
              </pic:pic>
            </a:graphicData>
          </a:graphic>
          <wp14:sizeRelH relativeFrom="page">
            <wp14:pctWidth>0</wp14:pctWidth>
          </wp14:sizeRelH>
          <wp14:sizeRelV relativeFrom="page">
            <wp14:pctHeight>0</wp14:pctHeight>
          </wp14:sizeRelV>
        </wp:anchor>
      </w:drawing>
    </w:r>
    <w:r w:rsidR="00CA1698" w:rsidRPr="00CA1698">
      <w:rPr>
        <w:szCs w:val="20"/>
      </w:rPr>
      <w:t>Zentraler Schulpsychologischer Dienst</w:t>
    </w:r>
    <w:r w:rsidR="007F5B8A">
      <w:rPr>
        <w:szCs w:val="20"/>
      </w:rPr>
      <w:t>, PI-ZKB-FB3.4-ZSPD</w:t>
    </w:r>
  </w:p>
  <w:p w14:paraId="28D1E939" w14:textId="77777777" w:rsidR="00F54CB3" w:rsidRDefault="00CA1698" w:rsidP="002534A7">
    <w:pPr>
      <w:pStyle w:val="Copy1012ptEinzug"/>
      <w:ind w:firstLine="679"/>
      <w:rPr>
        <w:rFonts w:eastAsia="MS Mincho;ＭＳ 明朝"/>
        <w:color w:val="000000"/>
        <w:szCs w:val="20"/>
      </w:rPr>
    </w:pPr>
    <w:r w:rsidRPr="00CA1698">
      <w:rPr>
        <w:szCs w:val="20"/>
      </w:rPr>
      <w:t>Goethestr. 12</w:t>
    </w:r>
    <w:r w:rsidRPr="00CA1698">
      <w:rPr>
        <w:rFonts w:eastAsia="MS Mincho;ＭＳ 明朝"/>
        <w:color w:val="000000"/>
        <w:szCs w:val="20"/>
      </w:rPr>
      <w:t xml:space="preserve">, 80336 München, </w:t>
    </w:r>
  </w:p>
  <w:p w14:paraId="17ED06ED" w14:textId="77777777" w:rsidR="00F54CB3" w:rsidRDefault="00AD6598" w:rsidP="002534A7">
    <w:pPr>
      <w:pStyle w:val="Copy1012ptEinzug"/>
      <w:ind w:firstLine="679"/>
      <w:rPr>
        <w:rFonts w:eastAsia="Arial"/>
        <w:color w:val="000000" w:themeColor="text1"/>
        <w:szCs w:val="20"/>
      </w:rPr>
    </w:pPr>
    <w:hyperlink r:id="rId2" w:history="1">
      <w:r w:rsidR="00CA1698" w:rsidRPr="00EF1B5A">
        <w:rPr>
          <w:rStyle w:val="Hyperlink"/>
          <w:rFonts w:eastAsia="Arial"/>
          <w:color w:val="000000" w:themeColor="text1"/>
          <w:szCs w:val="20"/>
          <w:u w:val="none"/>
        </w:rPr>
        <w:t>schulpsychologie@muenchen.de</w:t>
      </w:r>
    </w:hyperlink>
    <w:r w:rsidR="00CA1698" w:rsidRPr="00EF1B5A">
      <w:rPr>
        <w:rFonts w:eastAsia="Arial"/>
        <w:color w:val="000000" w:themeColor="text1"/>
        <w:szCs w:val="20"/>
      </w:rPr>
      <w:t>,</w:t>
    </w:r>
    <w:r w:rsidR="00CA1698" w:rsidRPr="00CA1698">
      <w:rPr>
        <w:rFonts w:eastAsia="Arial"/>
        <w:color w:val="000000" w:themeColor="text1"/>
        <w:szCs w:val="20"/>
      </w:rPr>
      <w:t xml:space="preserve"> Tel: 089/233 66500</w:t>
    </w:r>
  </w:p>
  <w:p w14:paraId="7B2F760E" w14:textId="77777777" w:rsidR="00CA1698" w:rsidRPr="00F54CB3" w:rsidRDefault="00CA1698" w:rsidP="002534A7">
    <w:pPr>
      <w:pStyle w:val="Copy1012ptEinzug"/>
      <w:ind w:firstLine="679"/>
      <w:rPr>
        <w:rFonts w:eastAsia="MS Mincho;ＭＳ 明朝"/>
        <w:color w:val="000000"/>
        <w:szCs w:val="20"/>
      </w:rPr>
    </w:pPr>
    <w:r w:rsidRPr="00CA1698">
      <w:rPr>
        <w:rFonts w:eastAsia="Arial"/>
        <w:color w:val="000000" w:themeColor="text1"/>
        <w:szCs w:val="20"/>
      </w:rPr>
      <w:t>www.pi-muenchen.de/schulpsychologie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DEA3" w14:textId="77777777" w:rsidR="00980570" w:rsidRDefault="00980570" w:rsidP="00E963AE">
      <w:pPr>
        <w:spacing w:after="0" w:line="240" w:lineRule="auto"/>
      </w:pPr>
      <w:r>
        <w:separator/>
      </w:r>
    </w:p>
  </w:footnote>
  <w:footnote w:type="continuationSeparator" w:id="0">
    <w:p w14:paraId="3B9FDF6F" w14:textId="77777777" w:rsidR="00980570" w:rsidRDefault="00980570" w:rsidP="00E9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35E2" w14:textId="4763096F" w:rsidR="00C7416B" w:rsidRDefault="00C7416B">
    <w:pPr>
      <w:pStyle w:val="Kopfzeile"/>
      <w:rPr>
        <w:rFonts w:cs="Arial"/>
        <w:iCs/>
        <w:sz w:val="20"/>
      </w:rPr>
    </w:pPr>
    <w:r>
      <w:rPr>
        <w:rFonts w:cs="Arial"/>
        <w:iCs/>
        <w:sz w:val="20"/>
      </w:rPr>
      <w:t>Zentraler Schulpsychologischer Dienst</w:t>
    </w:r>
  </w:p>
  <w:p w14:paraId="0BAE5E04" w14:textId="03DBBAF6" w:rsidR="00CA1698" w:rsidRPr="008F3FDB" w:rsidRDefault="00E12E26">
    <w:pPr>
      <w:pStyle w:val="Kopfzeile"/>
      <w:rPr>
        <w:rFonts w:cs="Arial"/>
        <w:b/>
        <w:iCs/>
        <w:color w:val="FF1A00"/>
        <w:sz w:val="32"/>
        <w:szCs w:val="44"/>
      </w:rPr>
    </w:pPr>
    <w:r>
      <w:rPr>
        <w:rFonts w:cs="Arial"/>
        <w:iCs/>
        <w:sz w:val="20"/>
      </w:rPr>
      <w:t>0</w:t>
    </w:r>
    <w:r w:rsidR="00F728B7">
      <w:rPr>
        <w:rFonts w:cs="Arial"/>
        <w:iCs/>
        <w:sz w:val="20"/>
      </w:rPr>
      <w:t>4</w:t>
    </w:r>
    <w:r>
      <w:rPr>
        <w:rFonts w:cs="Arial"/>
        <w:iCs/>
        <w:sz w:val="20"/>
      </w:rPr>
      <w:t>.03.2022</w:t>
    </w:r>
  </w:p>
  <w:p w14:paraId="3B5975ED" w14:textId="77777777" w:rsidR="0090243D" w:rsidRPr="008F3FDB" w:rsidRDefault="0090243D">
    <w:pPr>
      <w:pStyle w:val="Kopfzeile"/>
      <w:rPr>
        <w:rFonts w:cs="Arial"/>
        <w:b/>
        <w:iCs/>
        <w:color w:val="FF1A00"/>
        <w:sz w:val="32"/>
        <w:szCs w:val="44"/>
      </w:rPr>
    </w:pPr>
  </w:p>
  <w:p w14:paraId="197C0B5F" w14:textId="11DEB9EC" w:rsidR="00741D80" w:rsidRDefault="00741D80">
    <w:pPr>
      <w:pStyle w:val="Kopfzeile"/>
      <w:rPr>
        <w:rFonts w:cs="Arial"/>
        <w:b/>
        <w:iCs/>
        <w:color w:val="FF1A00"/>
        <w:sz w:val="32"/>
        <w:szCs w:val="44"/>
      </w:rPr>
    </w:pPr>
  </w:p>
  <w:p w14:paraId="288F4790" w14:textId="77777777" w:rsidR="00AC1039" w:rsidRPr="008F3FDB" w:rsidRDefault="00AC1039">
    <w:pPr>
      <w:pStyle w:val="Kopfzeile"/>
      <w:rPr>
        <w:rFonts w:cs="Arial"/>
        <w:b/>
        <w:iCs/>
        <w:color w:val="FF1A00"/>
        <w:sz w:val="32"/>
        <w:szCs w:val="44"/>
      </w:rPr>
    </w:pPr>
  </w:p>
  <w:p w14:paraId="46CCF26F" w14:textId="77777777" w:rsidR="00842C23" w:rsidRPr="008F3FDB" w:rsidRDefault="003D564B">
    <w:pPr>
      <w:pStyle w:val="Kopfzeile"/>
      <w:rPr>
        <w:rFonts w:cs="Arial"/>
        <w:b/>
        <w:iCs/>
        <w:color w:val="FF1A00"/>
        <w:sz w:val="32"/>
        <w:szCs w:val="44"/>
      </w:rPr>
    </w:pPr>
    <w:r>
      <w:rPr>
        <w:rFonts w:cs="Arial"/>
        <w:b/>
        <w:iCs/>
        <w:color w:val="FF1A00"/>
        <w:sz w:val="32"/>
        <w:szCs w:val="44"/>
      </w:rPr>
      <w:br/>
    </w:r>
  </w:p>
  <w:p w14:paraId="3F7D6BA2" w14:textId="41DB3B15" w:rsidR="00741D80" w:rsidRDefault="00165ABA" w:rsidP="00741D80">
    <w:pPr>
      <w:pStyle w:val="Listenabsatz"/>
      <w:spacing w:line="240" w:lineRule="auto"/>
      <w:ind w:left="0"/>
      <w:rPr>
        <w:rFonts w:cs="Arial"/>
        <w:b/>
        <w:bCs/>
        <w:color w:val="FF0000"/>
        <w:sz w:val="36"/>
        <w:szCs w:val="36"/>
      </w:rPr>
    </w:pPr>
    <w:r>
      <w:rPr>
        <w:rFonts w:cs="Arial"/>
        <w:b/>
        <w:bCs/>
        <w:color w:val="FF0000"/>
        <w:sz w:val="36"/>
        <w:szCs w:val="36"/>
      </w:rPr>
      <w:t xml:space="preserve">Krieg in Europa </w:t>
    </w:r>
    <w:r w:rsidR="002B623E">
      <w:rPr>
        <w:rFonts w:cs="Arial"/>
        <w:b/>
        <w:bCs/>
        <w:color w:val="FF0000"/>
        <w:sz w:val="36"/>
        <w:szCs w:val="36"/>
      </w:rPr>
      <w:t xml:space="preserve">– Schüler*innen </w:t>
    </w:r>
    <w:r w:rsidR="003E0F4D">
      <w:rPr>
        <w:rFonts w:cs="Arial"/>
        <w:b/>
        <w:bCs/>
        <w:color w:val="FF0000"/>
        <w:sz w:val="36"/>
        <w:szCs w:val="36"/>
      </w:rPr>
      <w:t>unterstützen</w:t>
    </w:r>
  </w:p>
  <w:p w14:paraId="21289CFB" w14:textId="3EB6D49D" w:rsidR="00645BE1" w:rsidRPr="00645BE1" w:rsidRDefault="00645BE1" w:rsidP="00741D80">
    <w:pPr>
      <w:pStyle w:val="Listenabsatz"/>
      <w:spacing w:line="240" w:lineRule="auto"/>
      <w:ind w:left="0"/>
      <w:rPr>
        <w:rFonts w:cs="Arial"/>
        <w:color w:val="FF0000"/>
        <w:sz w:val="28"/>
        <w:szCs w:val="28"/>
      </w:rPr>
    </w:pPr>
    <w:r>
      <w:rPr>
        <w:rFonts w:cs="Arial"/>
        <w:color w:val="FF0000"/>
        <w:sz w:val="28"/>
        <w:szCs w:val="28"/>
      </w:rPr>
      <w:t>Anregungen</w:t>
    </w:r>
    <w:r w:rsidRPr="00645BE1">
      <w:rPr>
        <w:rFonts w:cs="Arial"/>
        <w:color w:val="FF0000"/>
        <w:sz w:val="28"/>
        <w:szCs w:val="28"/>
      </w:rPr>
      <w:t xml:space="preserve"> für schulische Krisenteams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DD5"/>
    <w:multiLevelType w:val="hybridMultilevel"/>
    <w:tmpl w:val="B28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222824"/>
    <w:multiLevelType w:val="multilevel"/>
    <w:tmpl w:val="443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1FCB"/>
    <w:multiLevelType w:val="multilevel"/>
    <w:tmpl w:val="CD9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E69FA"/>
    <w:multiLevelType w:val="hybridMultilevel"/>
    <w:tmpl w:val="3C6C4500"/>
    <w:lvl w:ilvl="0" w:tplc="DE0C35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EC1759"/>
    <w:multiLevelType w:val="multilevel"/>
    <w:tmpl w:val="EC84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C3524"/>
    <w:multiLevelType w:val="hybridMultilevel"/>
    <w:tmpl w:val="D9927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F206F01"/>
    <w:multiLevelType w:val="hybridMultilevel"/>
    <w:tmpl w:val="90187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FC70CF"/>
    <w:multiLevelType w:val="hybridMultilevel"/>
    <w:tmpl w:val="EA12671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435E71"/>
    <w:multiLevelType w:val="multilevel"/>
    <w:tmpl w:val="AA3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325B8"/>
    <w:multiLevelType w:val="multilevel"/>
    <w:tmpl w:val="647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56A37"/>
    <w:multiLevelType w:val="multilevel"/>
    <w:tmpl w:val="041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3886"/>
    <w:multiLevelType w:val="multilevel"/>
    <w:tmpl w:val="318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F78DC"/>
    <w:multiLevelType w:val="multilevel"/>
    <w:tmpl w:val="B42A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10FF6"/>
    <w:multiLevelType w:val="hybridMultilevel"/>
    <w:tmpl w:val="1FB6DA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952EE6"/>
    <w:multiLevelType w:val="hybridMultilevel"/>
    <w:tmpl w:val="1A36F6F4"/>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5015E00"/>
    <w:multiLevelType w:val="hybridMultilevel"/>
    <w:tmpl w:val="C982F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EA23FE"/>
    <w:multiLevelType w:val="hybridMultilevel"/>
    <w:tmpl w:val="1166E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865308"/>
    <w:multiLevelType w:val="multilevel"/>
    <w:tmpl w:val="58EE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2589C"/>
    <w:multiLevelType w:val="multilevel"/>
    <w:tmpl w:val="5FDA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E1AE4"/>
    <w:multiLevelType w:val="hybridMultilevel"/>
    <w:tmpl w:val="A1B071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8F24AE0"/>
    <w:multiLevelType w:val="multilevel"/>
    <w:tmpl w:val="611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D46C0D"/>
    <w:multiLevelType w:val="multilevel"/>
    <w:tmpl w:val="052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100062"/>
    <w:multiLevelType w:val="multilevel"/>
    <w:tmpl w:val="A552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465F6"/>
    <w:multiLevelType w:val="multilevel"/>
    <w:tmpl w:val="B18A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C7323"/>
    <w:multiLevelType w:val="multilevel"/>
    <w:tmpl w:val="BB3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72410"/>
    <w:multiLevelType w:val="hybridMultilevel"/>
    <w:tmpl w:val="48AAF928"/>
    <w:lvl w:ilvl="0" w:tplc="04070005">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7403475"/>
    <w:multiLevelType w:val="multilevel"/>
    <w:tmpl w:val="7A38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66EF2"/>
    <w:multiLevelType w:val="multilevel"/>
    <w:tmpl w:val="341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83D7D"/>
    <w:multiLevelType w:val="hybridMultilevel"/>
    <w:tmpl w:val="44247B3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534011D"/>
    <w:multiLevelType w:val="hybridMultilevel"/>
    <w:tmpl w:val="B642841E"/>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3F167C"/>
    <w:multiLevelType w:val="multilevel"/>
    <w:tmpl w:val="813A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F5C3C"/>
    <w:multiLevelType w:val="multilevel"/>
    <w:tmpl w:val="834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078FF"/>
    <w:multiLevelType w:val="multilevel"/>
    <w:tmpl w:val="4B4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B91857"/>
    <w:multiLevelType w:val="multilevel"/>
    <w:tmpl w:val="F77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30921"/>
    <w:multiLevelType w:val="multilevel"/>
    <w:tmpl w:val="CB2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44BC1"/>
    <w:multiLevelType w:val="multilevel"/>
    <w:tmpl w:val="CB74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B7BC0"/>
    <w:multiLevelType w:val="multilevel"/>
    <w:tmpl w:val="894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96CA2"/>
    <w:multiLevelType w:val="hybridMultilevel"/>
    <w:tmpl w:val="2F342DA8"/>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2"/>
  </w:num>
  <w:num w:numId="2">
    <w:abstractNumId w:val="4"/>
  </w:num>
  <w:num w:numId="3">
    <w:abstractNumId w:val="9"/>
  </w:num>
  <w:num w:numId="4">
    <w:abstractNumId w:val="17"/>
  </w:num>
  <w:num w:numId="5">
    <w:abstractNumId w:val="24"/>
  </w:num>
  <w:num w:numId="6">
    <w:abstractNumId w:val="20"/>
  </w:num>
  <w:num w:numId="7">
    <w:abstractNumId w:val="32"/>
  </w:num>
  <w:num w:numId="8">
    <w:abstractNumId w:val="35"/>
  </w:num>
  <w:num w:numId="9">
    <w:abstractNumId w:val="11"/>
  </w:num>
  <w:num w:numId="10">
    <w:abstractNumId w:val="27"/>
  </w:num>
  <w:num w:numId="11">
    <w:abstractNumId w:val="10"/>
  </w:num>
  <w:num w:numId="12">
    <w:abstractNumId w:val="33"/>
  </w:num>
  <w:num w:numId="13">
    <w:abstractNumId w:val="1"/>
  </w:num>
  <w:num w:numId="14">
    <w:abstractNumId w:val="23"/>
  </w:num>
  <w:num w:numId="15">
    <w:abstractNumId w:val="26"/>
  </w:num>
  <w:num w:numId="16">
    <w:abstractNumId w:val="30"/>
  </w:num>
  <w:num w:numId="17">
    <w:abstractNumId w:val="31"/>
  </w:num>
  <w:num w:numId="18">
    <w:abstractNumId w:val="2"/>
  </w:num>
  <w:num w:numId="19">
    <w:abstractNumId w:val="21"/>
  </w:num>
  <w:num w:numId="20">
    <w:abstractNumId w:val="12"/>
  </w:num>
  <w:num w:numId="21">
    <w:abstractNumId w:val="36"/>
  </w:num>
  <w:num w:numId="22">
    <w:abstractNumId w:val="8"/>
  </w:num>
  <w:num w:numId="23">
    <w:abstractNumId w:val="34"/>
  </w:num>
  <w:num w:numId="24">
    <w:abstractNumId w:val="18"/>
  </w:num>
  <w:num w:numId="25">
    <w:abstractNumId w:val="6"/>
  </w:num>
  <w:num w:numId="26">
    <w:abstractNumId w:val="3"/>
  </w:num>
  <w:num w:numId="27">
    <w:abstractNumId w:val="7"/>
  </w:num>
  <w:num w:numId="28">
    <w:abstractNumId w:val="37"/>
  </w:num>
  <w:num w:numId="29">
    <w:abstractNumId w:val="14"/>
  </w:num>
  <w:num w:numId="30">
    <w:abstractNumId w:val="25"/>
  </w:num>
  <w:num w:numId="31">
    <w:abstractNumId w:val="28"/>
  </w:num>
  <w:num w:numId="32">
    <w:abstractNumId w:val="29"/>
  </w:num>
  <w:num w:numId="33">
    <w:abstractNumId w:val="5"/>
  </w:num>
  <w:num w:numId="34">
    <w:abstractNumId w:val="19"/>
  </w:num>
  <w:num w:numId="35">
    <w:abstractNumId w:val="13"/>
  </w:num>
  <w:num w:numId="36">
    <w:abstractNumId w:val="15"/>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3E5"/>
    <w:rsid w:val="000178E7"/>
    <w:rsid w:val="0003656B"/>
    <w:rsid w:val="0007122D"/>
    <w:rsid w:val="00086481"/>
    <w:rsid w:val="000D4A9A"/>
    <w:rsid w:val="000F0188"/>
    <w:rsid w:val="000F4161"/>
    <w:rsid w:val="00104E7E"/>
    <w:rsid w:val="001336F1"/>
    <w:rsid w:val="00144CC4"/>
    <w:rsid w:val="00165ABA"/>
    <w:rsid w:val="00184AD9"/>
    <w:rsid w:val="00187E1C"/>
    <w:rsid w:val="00195B0A"/>
    <w:rsid w:val="001B2257"/>
    <w:rsid w:val="00207C8D"/>
    <w:rsid w:val="00224049"/>
    <w:rsid w:val="00225EB1"/>
    <w:rsid w:val="0024085E"/>
    <w:rsid w:val="002443A6"/>
    <w:rsid w:val="002456BF"/>
    <w:rsid w:val="00250137"/>
    <w:rsid w:val="002534A7"/>
    <w:rsid w:val="00274696"/>
    <w:rsid w:val="00285B87"/>
    <w:rsid w:val="002934DA"/>
    <w:rsid w:val="002965FD"/>
    <w:rsid w:val="002B09B9"/>
    <w:rsid w:val="002B2E4A"/>
    <w:rsid w:val="002B623E"/>
    <w:rsid w:val="002C521B"/>
    <w:rsid w:val="002E0A93"/>
    <w:rsid w:val="002E0E52"/>
    <w:rsid w:val="002F57CF"/>
    <w:rsid w:val="003175D2"/>
    <w:rsid w:val="00331F33"/>
    <w:rsid w:val="00344D98"/>
    <w:rsid w:val="00347044"/>
    <w:rsid w:val="0035226A"/>
    <w:rsid w:val="00357A79"/>
    <w:rsid w:val="00370C88"/>
    <w:rsid w:val="0037737E"/>
    <w:rsid w:val="00391EDF"/>
    <w:rsid w:val="00392001"/>
    <w:rsid w:val="003A7EE1"/>
    <w:rsid w:val="003B610E"/>
    <w:rsid w:val="003D564B"/>
    <w:rsid w:val="003E0DC6"/>
    <w:rsid w:val="003E0F4D"/>
    <w:rsid w:val="003E3587"/>
    <w:rsid w:val="003F3A7A"/>
    <w:rsid w:val="003F43A0"/>
    <w:rsid w:val="00400508"/>
    <w:rsid w:val="004271B1"/>
    <w:rsid w:val="00455B15"/>
    <w:rsid w:val="004717CB"/>
    <w:rsid w:val="00477A75"/>
    <w:rsid w:val="00482A19"/>
    <w:rsid w:val="004832DD"/>
    <w:rsid w:val="004D14D4"/>
    <w:rsid w:val="004D4A51"/>
    <w:rsid w:val="004E5D49"/>
    <w:rsid w:val="00561FB8"/>
    <w:rsid w:val="00595772"/>
    <w:rsid w:val="005C2E8E"/>
    <w:rsid w:val="005C5FB7"/>
    <w:rsid w:val="005D67F2"/>
    <w:rsid w:val="00612E7B"/>
    <w:rsid w:val="00645BE1"/>
    <w:rsid w:val="00650B87"/>
    <w:rsid w:val="00657111"/>
    <w:rsid w:val="0067539D"/>
    <w:rsid w:val="00680F71"/>
    <w:rsid w:val="006D4AF1"/>
    <w:rsid w:val="006E44EE"/>
    <w:rsid w:val="006E6D81"/>
    <w:rsid w:val="006F3C51"/>
    <w:rsid w:val="006F5F3E"/>
    <w:rsid w:val="00702B6E"/>
    <w:rsid w:val="00727125"/>
    <w:rsid w:val="007310CF"/>
    <w:rsid w:val="0073340D"/>
    <w:rsid w:val="007419C5"/>
    <w:rsid w:val="00741D80"/>
    <w:rsid w:val="007445BF"/>
    <w:rsid w:val="00747995"/>
    <w:rsid w:val="0077685D"/>
    <w:rsid w:val="00782E07"/>
    <w:rsid w:val="00784E70"/>
    <w:rsid w:val="0078785F"/>
    <w:rsid w:val="007E0E2F"/>
    <w:rsid w:val="007F5B8A"/>
    <w:rsid w:val="00820063"/>
    <w:rsid w:val="00841640"/>
    <w:rsid w:val="00842C23"/>
    <w:rsid w:val="0085391D"/>
    <w:rsid w:val="00863E48"/>
    <w:rsid w:val="00866B5C"/>
    <w:rsid w:val="00867FBF"/>
    <w:rsid w:val="008804D0"/>
    <w:rsid w:val="008A4D38"/>
    <w:rsid w:val="008C0448"/>
    <w:rsid w:val="008F3FDB"/>
    <w:rsid w:val="0090243D"/>
    <w:rsid w:val="00973992"/>
    <w:rsid w:val="00980570"/>
    <w:rsid w:val="0099258F"/>
    <w:rsid w:val="009D1F98"/>
    <w:rsid w:val="009E4800"/>
    <w:rsid w:val="00A02ED4"/>
    <w:rsid w:val="00A519B3"/>
    <w:rsid w:val="00AA1290"/>
    <w:rsid w:val="00AB6E32"/>
    <w:rsid w:val="00AC1039"/>
    <w:rsid w:val="00AD0D99"/>
    <w:rsid w:val="00AD6598"/>
    <w:rsid w:val="00AF0EEC"/>
    <w:rsid w:val="00AF3FAB"/>
    <w:rsid w:val="00B1473E"/>
    <w:rsid w:val="00B229E2"/>
    <w:rsid w:val="00B3328D"/>
    <w:rsid w:val="00B647FE"/>
    <w:rsid w:val="00B71705"/>
    <w:rsid w:val="00B75A84"/>
    <w:rsid w:val="00BA38DB"/>
    <w:rsid w:val="00BB339D"/>
    <w:rsid w:val="00BB4433"/>
    <w:rsid w:val="00BC2B8D"/>
    <w:rsid w:val="00BD3634"/>
    <w:rsid w:val="00BF1175"/>
    <w:rsid w:val="00C13979"/>
    <w:rsid w:val="00C22B11"/>
    <w:rsid w:val="00C301A4"/>
    <w:rsid w:val="00C469B8"/>
    <w:rsid w:val="00C4780E"/>
    <w:rsid w:val="00C71FC6"/>
    <w:rsid w:val="00C7416B"/>
    <w:rsid w:val="00C8141B"/>
    <w:rsid w:val="00C937FF"/>
    <w:rsid w:val="00C9665F"/>
    <w:rsid w:val="00CA1698"/>
    <w:rsid w:val="00CC5EE8"/>
    <w:rsid w:val="00CD668E"/>
    <w:rsid w:val="00CD70A2"/>
    <w:rsid w:val="00D003E5"/>
    <w:rsid w:val="00D01054"/>
    <w:rsid w:val="00D059BC"/>
    <w:rsid w:val="00D12A3F"/>
    <w:rsid w:val="00D22340"/>
    <w:rsid w:val="00D35ABA"/>
    <w:rsid w:val="00D45B19"/>
    <w:rsid w:val="00D6650A"/>
    <w:rsid w:val="00D72400"/>
    <w:rsid w:val="00D72517"/>
    <w:rsid w:val="00DA3846"/>
    <w:rsid w:val="00DB6CC9"/>
    <w:rsid w:val="00E007E1"/>
    <w:rsid w:val="00E05819"/>
    <w:rsid w:val="00E12E26"/>
    <w:rsid w:val="00E64E0F"/>
    <w:rsid w:val="00E81AB8"/>
    <w:rsid w:val="00E81F97"/>
    <w:rsid w:val="00E82BDF"/>
    <w:rsid w:val="00E84002"/>
    <w:rsid w:val="00E8410A"/>
    <w:rsid w:val="00E963AE"/>
    <w:rsid w:val="00EA217C"/>
    <w:rsid w:val="00EB5379"/>
    <w:rsid w:val="00EB6C39"/>
    <w:rsid w:val="00EC7FC7"/>
    <w:rsid w:val="00ED72FB"/>
    <w:rsid w:val="00EF1B5A"/>
    <w:rsid w:val="00EF7E4E"/>
    <w:rsid w:val="00F02F80"/>
    <w:rsid w:val="00F0484E"/>
    <w:rsid w:val="00F127C3"/>
    <w:rsid w:val="00F17431"/>
    <w:rsid w:val="00F356B8"/>
    <w:rsid w:val="00F54CB3"/>
    <w:rsid w:val="00F56E59"/>
    <w:rsid w:val="00F63F89"/>
    <w:rsid w:val="00F65BC7"/>
    <w:rsid w:val="00F713A2"/>
    <w:rsid w:val="00F71A29"/>
    <w:rsid w:val="00F728B7"/>
    <w:rsid w:val="00F92A4C"/>
    <w:rsid w:val="00F94687"/>
    <w:rsid w:val="00FA6888"/>
    <w:rsid w:val="00FD511A"/>
    <w:rsid w:val="00FE68DD"/>
    <w:rsid w:val="00FF29D9"/>
    <w:rsid w:val="00FF7DC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CA5D77"/>
  <w15:docId w15:val="{B2BAD0C3-2DE9-4335-A554-8C2D4151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E70"/>
    <w:rPr>
      <w:rFonts w:ascii="Arial" w:hAnsi="Arial"/>
    </w:rPr>
  </w:style>
  <w:style w:type="paragraph" w:styleId="berschrift1">
    <w:name w:val="heading 1"/>
    <w:basedOn w:val="Standard"/>
    <w:next w:val="Standard"/>
    <w:link w:val="berschrift1Zchn"/>
    <w:uiPriority w:val="9"/>
    <w:qFormat/>
    <w:rsid w:val="00F94687"/>
    <w:pPr>
      <w:keepNext/>
      <w:keepLines/>
      <w:spacing w:after="0"/>
      <w:outlineLvl w:val="0"/>
    </w:pPr>
    <w:rPr>
      <w:rFonts w:eastAsiaTheme="majorEastAsia" w:cstheme="majorBidi"/>
      <w:b/>
      <w:bCs/>
      <w:color w:val="FF0000"/>
      <w:sz w:val="32"/>
      <w:szCs w:val="28"/>
    </w:rPr>
  </w:style>
  <w:style w:type="paragraph" w:styleId="berschrift2">
    <w:name w:val="heading 2"/>
    <w:basedOn w:val="Standard"/>
    <w:next w:val="Standard"/>
    <w:link w:val="berschrift2Zchn"/>
    <w:uiPriority w:val="9"/>
    <w:unhideWhenUsed/>
    <w:qFormat/>
    <w:rsid w:val="00784E70"/>
    <w:pPr>
      <w:keepNext/>
      <w:keepLines/>
      <w:spacing w:before="200" w:after="0"/>
      <w:outlineLvl w:val="1"/>
    </w:pPr>
    <w:rPr>
      <w:rFonts w:eastAsiaTheme="majorEastAsia" w:cstheme="majorBidi"/>
      <w:b/>
      <w:bCs/>
      <w:color w:val="FF0000"/>
      <w:sz w:val="26"/>
      <w:szCs w:val="26"/>
    </w:rPr>
  </w:style>
  <w:style w:type="paragraph" w:styleId="berschrift3">
    <w:name w:val="heading 3"/>
    <w:basedOn w:val="Standard"/>
    <w:next w:val="Standard"/>
    <w:link w:val="berschrift3Zchn"/>
    <w:uiPriority w:val="9"/>
    <w:unhideWhenUsed/>
    <w:qFormat/>
    <w:rsid w:val="00784E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FBF"/>
    <w:rPr>
      <w:rFonts w:ascii="Tahoma" w:hAnsi="Tahoma" w:cs="Tahoma"/>
      <w:sz w:val="16"/>
      <w:szCs w:val="16"/>
    </w:rPr>
  </w:style>
  <w:style w:type="paragraph" w:styleId="KeinLeerraum">
    <w:name w:val="No Spacing"/>
    <w:uiPriority w:val="1"/>
    <w:qFormat/>
    <w:rsid w:val="00784E70"/>
    <w:pPr>
      <w:spacing w:after="0" w:line="240" w:lineRule="auto"/>
    </w:pPr>
  </w:style>
  <w:style w:type="character" w:customStyle="1" w:styleId="berschrift1Zchn">
    <w:name w:val="Überschrift 1 Zchn"/>
    <w:basedOn w:val="Absatz-Standardschriftart"/>
    <w:link w:val="berschrift1"/>
    <w:uiPriority w:val="9"/>
    <w:rsid w:val="00F94687"/>
    <w:rPr>
      <w:rFonts w:ascii="Arial" w:eastAsiaTheme="majorEastAsia" w:hAnsi="Arial" w:cstheme="majorBidi"/>
      <w:b/>
      <w:bCs/>
      <w:color w:val="FF0000"/>
      <w:sz w:val="32"/>
      <w:szCs w:val="28"/>
    </w:rPr>
  </w:style>
  <w:style w:type="character" w:customStyle="1" w:styleId="berschrift2Zchn">
    <w:name w:val="Überschrift 2 Zchn"/>
    <w:basedOn w:val="Absatz-Standardschriftart"/>
    <w:link w:val="berschrift2"/>
    <w:uiPriority w:val="9"/>
    <w:rsid w:val="00784E70"/>
    <w:rPr>
      <w:rFonts w:ascii="Arial" w:eastAsiaTheme="majorEastAsia" w:hAnsi="Arial" w:cstheme="majorBidi"/>
      <w:b/>
      <w:bCs/>
      <w:color w:val="FF0000"/>
      <w:sz w:val="26"/>
      <w:szCs w:val="26"/>
    </w:rPr>
  </w:style>
  <w:style w:type="paragraph" w:styleId="StandardWeb">
    <w:name w:val="Normal (Web)"/>
    <w:basedOn w:val="Standard"/>
    <w:uiPriority w:val="99"/>
    <w:unhideWhenUsed/>
    <w:rsid w:val="00784E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4E70"/>
    <w:rPr>
      <w:b/>
      <w:bCs/>
    </w:rPr>
  </w:style>
  <w:style w:type="character" w:customStyle="1" w:styleId="berschrift3Zchn">
    <w:name w:val="Überschrift 3 Zchn"/>
    <w:basedOn w:val="Absatz-Standardschriftart"/>
    <w:link w:val="berschrift3"/>
    <w:uiPriority w:val="9"/>
    <w:rsid w:val="00784E70"/>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E963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3AE"/>
    <w:rPr>
      <w:rFonts w:ascii="Arial" w:hAnsi="Arial"/>
    </w:rPr>
  </w:style>
  <w:style w:type="paragraph" w:styleId="Fuzeile">
    <w:name w:val="footer"/>
    <w:basedOn w:val="Standard"/>
    <w:link w:val="FuzeileZchn"/>
    <w:uiPriority w:val="99"/>
    <w:unhideWhenUsed/>
    <w:rsid w:val="00E963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3AE"/>
    <w:rPr>
      <w:rFonts w:ascii="Arial" w:hAnsi="Arial"/>
    </w:rPr>
  </w:style>
  <w:style w:type="paragraph" w:styleId="Listenabsatz">
    <w:name w:val="List Paragraph"/>
    <w:basedOn w:val="Standard"/>
    <w:uiPriority w:val="34"/>
    <w:qFormat/>
    <w:rsid w:val="00104E7E"/>
    <w:pPr>
      <w:ind w:left="720"/>
      <w:contextualSpacing/>
    </w:pPr>
  </w:style>
  <w:style w:type="character" w:styleId="Hyperlink">
    <w:name w:val="Hyperlink"/>
    <w:basedOn w:val="Absatz-Standardschriftart"/>
    <w:uiPriority w:val="99"/>
    <w:unhideWhenUsed/>
    <w:rsid w:val="00C469B8"/>
    <w:rPr>
      <w:color w:val="0000FF" w:themeColor="hyperlink"/>
      <w:u w:val="single"/>
    </w:rPr>
  </w:style>
  <w:style w:type="character" w:styleId="BesuchterLink">
    <w:name w:val="FollowedHyperlink"/>
    <w:basedOn w:val="Absatz-Standardschriftart"/>
    <w:uiPriority w:val="99"/>
    <w:semiHidden/>
    <w:unhideWhenUsed/>
    <w:rsid w:val="00C469B8"/>
    <w:rPr>
      <w:color w:val="800080" w:themeColor="followedHyperlink"/>
      <w:u w:val="single"/>
    </w:rPr>
  </w:style>
  <w:style w:type="character" w:customStyle="1" w:styleId="ListLabel2">
    <w:name w:val="ListLabel 2"/>
    <w:rsid w:val="00CA1698"/>
    <w:rPr>
      <w:rFonts w:eastAsia="Calibri" w:cs="Arial"/>
    </w:rPr>
  </w:style>
  <w:style w:type="paragraph" w:customStyle="1" w:styleId="Copy1012ptEinzug">
    <w:name w:val="Copy 10/12 pt Einzug"/>
    <w:basedOn w:val="Standard"/>
    <w:rsid w:val="00CA1698"/>
    <w:pPr>
      <w:widowControl w:val="0"/>
      <w:suppressAutoHyphens/>
      <w:spacing w:after="0" w:line="240" w:lineRule="exact"/>
      <w:ind w:left="737"/>
    </w:pPr>
    <w:rPr>
      <w:rFonts w:eastAsia="Times New Roman" w:cs="Arial"/>
      <w:sz w:val="20"/>
      <w:szCs w:val="24"/>
      <w:lang w:eastAsia="zh-CN"/>
    </w:rPr>
  </w:style>
  <w:style w:type="paragraph" w:customStyle="1" w:styleId="Flietext">
    <w:name w:val="Fließtext"/>
    <w:basedOn w:val="Standard"/>
    <w:qFormat/>
    <w:rsid w:val="00842C23"/>
    <w:pPr>
      <w:spacing w:after="0" w:line="260" w:lineRule="atLeast"/>
    </w:pPr>
  </w:style>
  <w:style w:type="paragraph" w:customStyle="1" w:styleId="Default">
    <w:name w:val="Default"/>
    <w:rsid w:val="00F02F8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02F80"/>
    <w:rPr>
      <w:sz w:val="16"/>
      <w:szCs w:val="16"/>
    </w:rPr>
  </w:style>
  <w:style w:type="paragraph" w:styleId="Kommentartext">
    <w:name w:val="annotation text"/>
    <w:basedOn w:val="Standard"/>
    <w:link w:val="KommentartextZchn"/>
    <w:uiPriority w:val="99"/>
    <w:semiHidden/>
    <w:unhideWhenUsed/>
    <w:rsid w:val="00F02F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F8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02F80"/>
    <w:rPr>
      <w:b/>
      <w:bCs/>
    </w:rPr>
  </w:style>
  <w:style w:type="character" w:customStyle="1" w:styleId="KommentarthemaZchn">
    <w:name w:val="Kommentarthema Zchn"/>
    <w:basedOn w:val="KommentartextZchn"/>
    <w:link w:val="Kommentarthema"/>
    <w:uiPriority w:val="99"/>
    <w:semiHidden/>
    <w:rsid w:val="00F02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227550">
      <w:bodyDiv w:val="1"/>
      <w:marLeft w:val="0"/>
      <w:marRight w:val="0"/>
      <w:marTop w:val="0"/>
      <w:marBottom w:val="0"/>
      <w:divBdr>
        <w:top w:val="none" w:sz="0" w:space="0" w:color="auto"/>
        <w:left w:val="none" w:sz="0" w:space="0" w:color="auto"/>
        <w:bottom w:val="none" w:sz="0" w:space="0" w:color="auto"/>
        <w:right w:val="none" w:sz="0" w:space="0" w:color="auto"/>
      </w:divBdr>
    </w:div>
    <w:div w:id="889995558">
      <w:bodyDiv w:val="1"/>
      <w:marLeft w:val="0"/>
      <w:marRight w:val="0"/>
      <w:marTop w:val="0"/>
      <w:marBottom w:val="0"/>
      <w:divBdr>
        <w:top w:val="none" w:sz="0" w:space="0" w:color="auto"/>
        <w:left w:val="none" w:sz="0" w:space="0" w:color="auto"/>
        <w:bottom w:val="none" w:sz="0" w:space="0" w:color="auto"/>
        <w:right w:val="none" w:sz="0" w:space="0" w:color="auto"/>
      </w:divBdr>
    </w:div>
    <w:div w:id="1432965607">
      <w:bodyDiv w:val="1"/>
      <w:marLeft w:val="0"/>
      <w:marRight w:val="0"/>
      <w:marTop w:val="0"/>
      <w:marBottom w:val="0"/>
      <w:divBdr>
        <w:top w:val="none" w:sz="0" w:space="0" w:color="auto"/>
        <w:left w:val="none" w:sz="0" w:space="0" w:color="auto"/>
        <w:bottom w:val="none" w:sz="0" w:space="0" w:color="auto"/>
        <w:right w:val="none" w:sz="0" w:space="0" w:color="auto"/>
      </w:divBdr>
    </w:div>
    <w:div w:id="1900744717">
      <w:bodyDiv w:val="1"/>
      <w:marLeft w:val="0"/>
      <w:marRight w:val="0"/>
      <w:marTop w:val="0"/>
      <w:marBottom w:val="0"/>
      <w:divBdr>
        <w:top w:val="none" w:sz="0" w:space="0" w:color="auto"/>
        <w:left w:val="none" w:sz="0" w:space="0" w:color="auto"/>
        <w:bottom w:val="none" w:sz="0" w:space="0" w:color="auto"/>
        <w:right w:val="none" w:sz="0" w:space="0" w:color="auto"/>
      </w:divBdr>
    </w:div>
    <w:div w:id="19493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hh.padlet.org/lif14/plj7h01taa6qcql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utsches-schulportal.de/unterricht/ukraine-schulpsychologie-wie-koennen-lehrkraefte-mit-kindern-ueber-den-krieg-sprech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rvicestelle-jugendschutz.de/2022/02/mit-kindern-und-jugendlichen-ueber-krieg-reden/" TargetMode="External"/><Relationship Id="rId4" Type="http://schemas.openxmlformats.org/officeDocument/2006/relationships/settings" Target="settings.xml"/><Relationship Id="rId9" Type="http://schemas.openxmlformats.org/officeDocument/2006/relationships/hyperlink" Target="https://pl.bildung-rp.de/aktuelle-themen/ukraine-im-unterrich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mailto:schulpsychologie@muenchen.de"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E8CF-1AE2-4D02-B1F4-A0184A6A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10110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Landeshauptstadt München - Referat für Bildung und Sport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Heuschneider</dc:creator>
  <cp:lastModifiedBy>Gerlinde Breitschaft</cp:lastModifiedBy>
  <cp:revision>13</cp:revision>
  <cp:lastPrinted>2022-03-04T15:14:00Z</cp:lastPrinted>
  <dcterms:created xsi:type="dcterms:W3CDTF">2022-03-04T14:44:00Z</dcterms:created>
  <dcterms:modified xsi:type="dcterms:W3CDTF">2022-03-04T15:14:00Z</dcterms:modified>
</cp:coreProperties>
</file>