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91E" w:rsidRPr="00FB391E" w:rsidRDefault="00FB391E" w:rsidP="00FB391E">
      <w:pPr>
        <w:pStyle w:val="Kopfzeile"/>
        <w:spacing w:before="360" w:after="240"/>
        <w:rPr>
          <w:sz w:val="24"/>
          <w:szCs w:val="24"/>
        </w:rPr>
      </w:pPr>
      <w:r w:rsidRPr="00BE0B96">
        <w:rPr>
          <w:rFonts w:cs="Arial"/>
          <w:iCs/>
          <w:color w:val="FF0000"/>
          <w:sz w:val="36"/>
          <w:szCs w:val="44"/>
        </w:rPr>
        <w:t xml:space="preserve">Corona trotzen- Klassengemeinschaft stärken, Stress bewältigen, seelische Gesundheit fördern  </w:t>
      </w:r>
      <w:r w:rsidRPr="00FB391E">
        <w:rPr>
          <w:rFonts w:cs="Arial"/>
          <w:iCs/>
          <w:sz w:val="36"/>
          <w:szCs w:val="44"/>
        </w:rPr>
        <w:br/>
      </w:r>
      <w:r w:rsidRPr="00FB391E">
        <w:rPr>
          <w:rFonts w:cs="Arial"/>
          <w:iCs/>
          <w:sz w:val="36"/>
          <w:szCs w:val="44"/>
        </w:rPr>
        <w:br/>
      </w:r>
      <w:r w:rsidRPr="00FB391E">
        <w:rPr>
          <w:iCs/>
          <w:sz w:val="24"/>
          <w:szCs w:val="24"/>
        </w:rPr>
        <w:t xml:space="preserve">Sammlung von Ideen und Hinweise auf Materialien </w:t>
      </w:r>
      <w:bookmarkStart w:id="0" w:name="_GoBack"/>
      <w:bookmarkEnd w:id="0"/>
    </w:p>
    <w:p w:rsidR="00817FD8" w:rsidRDefault="00817FD8" w:rsidP="00FB391E">
      <w:pPr>
        <w:pStyle w:val="Flietext"/>
      </w:pPr>
    </w:p>
    <w:p w:rsidR="00FB391E" w:rsidRPr="003A5474" w:rsidRDefault="00FB391E" w:rsidP="00FB391E">
      <w:pPr>
        <w:autoSpaceDE w:val="0"/>
        <w:autoSpaceDN w:val="0"/>
        <w:adjustRightInd w:val="0"/>
        <w:spacing w:line="240" w:lineRule="auto"/>
        <w:rPr>
          <w:rFonts w:cs="Arial"/>
          <w:b/>
          <w:sz w:val="20"/>
          <w:szCs w:val="20"/>
        </w:rPr>
      </w:pPr>
      <w:r w:rsidRPr="003A5474">
        <w:rPr>
          <w:rFonts w:cs="Arial"/>
          <w:b/>
          <w:sz w:val="20"/>
          <w:szCs w:val="20"/>
        </w:rPr>
        <w:t xml:space="preserve">Anregungen / Materialien </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662"/>
      </w:tblGrid>
      <w:tr w:rsidR="00FB391E" w:rsidRPr="00FB391E" w:rsidTr="00FB391E">
        <w:trPr>
          <w:cantSplit/>
          <w:tblHeader/>
        </w:trPr>
        <w:tc>
          <w:tcPr>
            <w:tcW w:w="4253" w:type="dxa"/>
            <w:shd w:val="clear" w:color="auto" w:fill="F2F2F2" w:themeFill="accent1" w:themeFillShade="F2"/>
            <w:tcMar>
              <w:top w:w="57" w:type="dxa"/>
            </w:tcMar>
            <w:vAlign w:val="center"/>
          </w:tcPr>
          <w:p w:rsidR="00FB391E" w:rsidRPr="00FB391E" w:rsidRDefault="00FB391E" w:rsidP="00FB391E">
            <w:pPr>
              <w:rPr>
                <w:rFonts w:eastAsia="Calibri" w:cs="Arial"/>
                <w:b/>
                <w:szCs w:val="20"/>
              </w:rPr>
            </w:pPr>
            <w:r w:rsidRPr="00FB391E">
              <w:rPr>
                <w:rFonts w:eastAsia="Calibri" w:cs="Arial"/>
                <w:b/>
                <w:szCs w:val="20"/>
              </w:rPr>
              <w:t>Ideen / Titel</w:t>
            </w:r>
          </w:p>
        </w:tc>
        <w:tc>
          <w:tcPr>
            <w:tcW w:w="6662" w:type="dxa"/>
            <w:shd w:val="clear" w:color="auto" w:fill="F2F2F2" w:themeFill="accent1" w:themeFillShade="F2"/>
            <w:tcMar>
              <w:top w:w="57" w:type="dxa"/>
            </w:tcMar>
            <w:vAlign w:val="center"/>
          </w:tcPr>
          <w:p w:rsidR="00FB391E" w:rsidRPr="00FB391E" w:rsidRDefault="00FB391E" w:rsidP="00FB391E">
            <w:pPr>
              <w:rPr>
                <w:rFonts w:eastAsia="Calibri" w:cs="Arial"/>
                <w:b/>
                <w:color w:val="000000"/>
                <w:szCs w:val="20"/>
              </w:rPr>
            </w:pPr>
            <w:r w:rsidRPr="00FB391E">
              <w:rPr>
                <w:rFonts w:eastAsia="Calibri" w:cs="Arial"/>
                <w:b/>
                <w:color w:val="000000"/>
                <w:szCs w:val="20"/>
              </w:rPr>
              <w:t xml:space="preserve">Hinweise </w:t>
            </w:r>
          </w:p>
        </w:tc>
      </w:tr>
      <w:tr w:rsidR="00FB391E" w:rsidRPr="003A5474" w:rsidTr="00FB391E">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Default="00FB391E" w:rsidP="005223A2">
            <w:pPr>
              <w:rPr>
                <w:rFonts w:eastAsia="Calibri" w:cs="Arial"/>
                <w:b/>
                <w:sz w:val="20"/>
                <w:szCs w:val="20"/>
              </w:rPr>
            </w:pPr>
            <w:r w:rsidRPr="002C6659">
              <w:rPr>
                <w:rFonts w:eastAsia="Calibri" w:cs="Arial"/>
                <w:b/>
                <w:sz w:val="20"/>
                <w:szCs w:val="20"/>
              </w:rPr>
              <w:t>Portal für den Distanzunterricht in Bayern</w:t>
            </w:r>
          </w:p>
          <w:p w:rsidR="00FB391E" w:rsidRPr="00E03A43" w:rsidRDefault="00FB391E" w:rsidP="005223A2">
            <w:pPr>
              <w:rPr>
                <w:rFonts w:eastAsia="Calibri" w:cs="Arial"/>
                <w:sz w:val="20"/>
                <w:szCs w:val="20"/>
              </w:rPr>
            </w:pPr>
            <w:r w:rsidRPr="00E03A43">
              <w:rPr>
                <w:rFonts w:eastAsia="Calibri" w:cs="Arial"/>
                <w:sz w:val="20"/>
                <w:szCs w:val="20"/>
              </w:rPr>
              <w:t>(ein Angebot des ISB)</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Pr="00E03A43" w:rsidRDefault="00BE0B96" w:rsidP="005223A2">
            <w:pPr>
              <w:rPr>
                <w:rFonts w:eastAsia="Calibri" w:cs="Arial"/>
                <w:color w:val="000000"/>
                <w:sz w:val="20"/>
                <w:szCs w:val="20"/>
              </w:rPr>
            </w:pPr>
            <w:hyperlink r:id="rId8" w:history="1">
              <w:r w:rsidR="00FB391E" w:rsidRPr="009F64FA">
                <w:rPr>
                  <w:rStyle w:val="Hyperlink"/>
                  <w:rFonts w:eastAsia="Calibri" w:cs="Arial"/>
                  <w:sz w:val="20"/>
                  <w:szCs w:val="20"/>
                </w:rPr>
                <w:t>https://www.distanzunterricht.bayern.de/</w:t>
              </w:r>
            </w:hyperlink>
            <w:r w:rsidR="00FB391E">
              <w:rPr>
                <w:rFonts w:eastAsia="Calibri" w:cs="Arial"/>
                <w:color w:val="000000"/>
                <w:sz w:val="20"/>
                <w:szCs w:val="20"/>
              </w:rPr>
              <w:t xml:space="preserve"> </w:t>
            </w:r>
          </w:p>
          <w:p w:rsidR="00FB391E" w:rsidRDefault="00FB391E" w:rsidP="005223A2">
            <w:pPr>
              <w:rPr>
                <w:rFonts w:eastAsia="Calibri" w:cs="Arial"/>
                <w:color w:val="000000"/>
                <w:sz w:val="20"/>
                <w:szCs w:val="20"/>
              </w:rPr>
            </w:pPr>
            <w:r>
              <w:rPr>
                <w:rFonts w:eastAsia="Calibri" w:cs="Arial"/>
                <w:color w:val="000000"/>
                <w:sz w:val="20"/>
                <w:szCs w:val="20"/>
              </w:rPr>
              <w:t xml:space="preserve">In mehreren Rubriken werden Empfehlungen für Lehrkräfte zur Gestaltung des Distanzunterricht gegeben. </w:t>
            </w:r>
          </w:p>
          <w:p w:rsidR="00FB391E" w:rsidRPr="002C6659" w:rsidRDefault="00FB391E" w:rsidP="005223A2">
            <w:pPr>
              <w:rPr>
                <w:rFonts w:eastAsia="Calibri" w:cs="Arial"/>
                <w:b/>
                <w:color w:val="000000"/>
                <w:sz w:val="20"/>
                <w:szCs w:val="20"/>
              </w:rPr>
            </w:pPr>
            <w:r w:rsidRPr="00E03A43">
              <w:rPr>
                <w:rFonts w:eastAsia="Calibri" w:cs="Arial"/>
                <w:color w:val="000000"/>
                <w:sz w:val="20"/>
                <w:szCs w:val="20"/>
              </w:rPr>
              <w:t>Insbesondere die Rubrik „soziales Miteinander“ beinhaltet Tipps zur Unterstützung des Distanzunterrichts für Schüler*innen und Eltern mit anschaulich gestalteten Broschüren</w:t>
            </w:r>
            <w:r>
              <w:rPr>
                <w:rFonts w:eastAsia="Calibri" w:cs="Arial"/>
                <w:color w:val="000000"/>
                <w:sz w:val="20"/>
                <w:szCs w:val="20"/>
              </w:rPr>
              <w:t>, die sich sowohl für Beratung als auch für Distanzunterricht eignen</w:t>
            </w:r>
            <w:r w:rsidRPr="00E03A43">
              <w:rPr>
                <w:rFonts w:eastAsia="Calibri" w:cs="Arial"/>
                <w:color w:val="000000"/>
                <w:sz w:val="20"/>
                <w:szCs w:val="20"/>
              </w:rPr>
              <w:t xml:space="preserve">. </w:t>
            </w:r>
            <w:hyperlink r:id="rId9" w:history="1">
              <w:r w:rsidRPr="009F64FA">
                <w:rPr>
                  <w:rStyle w:val="Hyperlink"/>
                  <w:rFonts w:eastAsia="Calibri" w:cs="Arial"/>
                  <w:sz w:val="20"/>
                  <w:szCs w:val="20"/>
                </w:rPr>
                <w:t>https://www.distanzunterricht.bayern.de/soziales-miteinander/informationen-fuer-schuelerinnen-schueler-eltern/</w:t>
              </w:r>
            </w:hyperlink>
            <w:r>
              <w:rPr>
                <w:rFonts w:eastAsia="Calibri" w:cs="Arial"/>
                <w:color w:val="000000"/>
                <w:sz w:val="20"/>
                <w:szCs w:val="20"/>
              </w:rPr>
              <w:t xml:space="preserve"> </w:t>
            </w:r>
            <w:r>
              <w:rPr>
                <w:rFonts w:eastAsia="Calibri" w:cs="Arial"/>
                <w:b/>
                <w:color w:val="000000"/>
                <w:sz w:val="20"/>
                <w:szCs w:val="20"/>
              </w:rPr>
              <w:t xml:space="preserve"> </w:t>
            </w:r>
          </w:p>
        </w:tc>
      </w:tr>
      <w:tr w:rsidR="00FB391E" w:rsidRPr="003A5474" w:rsidTr="00FB391E">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Pr="002C6659" w:rsidRDefault="00FB391E" w:rsidP="005223A2">
            <w:pPr>
              <w:rPr>
                <w:rFonts w:eastAsia="Calibri" w:cs="Arial"/>
                <w:b/>
                <w:sz w:val="20"/>
                <w:szCs w:val="20"/>
              </w:rPr>
            </w:pPr>
            <w:r w:rsidRPr="002C6659">
              <w:rPr>
                <w:rFonts w:eastAsia="Calibri" w:cs="Arial"/>
                <w:b/>
                <w:sz w:val="20"/>
                <w:szCs w:val="20"/>
              </w:rPr>
              <w:t xml:space="preserve">Regeln für den Videounterricht (Beispiel aus einer Schule) </w:t>
            </w:r>
          </w:p>
          <w:p w:rsidR="00FB391E" w:rsidRPr="002C6659" w:rsidRDefault="00FB391E" w:rsidP="005223A2">
            <w:pPr>
              <w:rPr>
                <w:rFonts w:eastAsia="Calibri" w:cs="Arial"/>
                <w:b/>
                <w:sz w:val="20"/>
                <w:szCs w:val="20"/>
              </w:rPr>
            </w:pPr>
            <w:r>
              <w:rPr>
                <w:rFonts w:eastAsia="Calibri" w:cs="Arial"/>
                <w:b/>
                <w:sz w:val="20"/>
                <w:szCs w:val="20"/>
              </w:rPr>
              <w:t>Beispiel Berufsvorbereitung</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Default="00BE0B96" w:rsidP="005223A2">
            <w:pPr>
              <w:rPr>
                <w:rFonts w:eastAsia="Calibri" w:cs="Arial"/>
                <w:color w:val="000000"/>
                <w:sz w:val="20"/>
                <w:szCs w:val="20"/>
              </w:rPr>
            </w:pPr>
            <w:hyperlink r:id="rId10" w:history="1">
              <w:r w:rsidR="00FB391E" w:rsidRPr="00253868">
                <w:rPr>
                  <w:rStyle w:val="Hyperlink"/>
                  <w:rFonts w:eastAsia="Calibri" w:cs="Arial"/>
                  <w:sz w:val="20"/>
                  <w:szCs w:val="20"/>
                </w:rPr>
                <w:t>https://www.distanzunterricht.bayern.de/best-practice-beispiele/best-practice-unterrichtsorganisation/</w:t>
              </w:r>
            </w:hyperlink>
            <w:r w:rsidR="00FB391E" w:rsidRPr="00253868">
              <w:rPr>
                <w:rFonts w:eastAsia="Calibri" w:cs="Arial"/>
                <w:color w:val="000000"/>
                <w:sz w:val="20"/>
                <w:szCs w:val="20"/>
              </w:rPr>
              <w:t xml:space="preserve"> </w:t>
            </w:r>
          </w:p>
          <w:p w:rsidR="00FB391E" w:rsidRPr="00253868" w:rsidRDefault="00BE0B96" w:rsidP="005223A2">
            <w:pPr>
              <w:rPr>
                <w:rFonts w:eastAsia="Calibri" w:cs="Arial"/>
                <w:color w:val="000000"/>
                <w:sz w:val="20"/>
                <w:szCs w:val="20"/>
              </w:rPr>
            </w:pPr>
            <w:hyperlink r:id="rId11" w:history="1">
              <w:r w:rsidR="00FB391E" w:rsidRPr="00426EC0">
                <w:rPr>
                  <w:rStyle w:val="Hyperlink"/>
                  <w:rFonts w:eastAsia="Calibri" w:cs="Arial"/>
                  <w:sz w:val="20"/>
                  <w:szCs w:val="20"/>
                </w:rPr>
                <w:t>https://www.berufsvorbereitung.bayern.de/distanzunterricht/</w:t>
              </w:r>
            </w:hyperlink>
            <w:r w:rsidR="00FB391E">
              <w:rPr>
                <w:rFonts w:eastAsia="Calibri" w:cs="Arial"/>
                <w:color w:val="000000"/>
                <w:sz w:val="20"/>
                <w:szCs w:val="20"/>
              </w:rPr>
              <w:t xml:space="preserve"> </w:t>
            </w:r>
          </w:p>
        </w:tc>
      </w:tr>
      <w:tr w:rsidR="00FB391E" w:rsidRPr="003A5474" w:rsidTr="00FB391E">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Default="00FB391E" w:rsidP="005223A2">
            <w:pPr>
              <w:rPr>
                <w:rFonts w:eastAsia="Calibri" w:cs="Arial"/>
                <w:b/>
                <w:sz w:val="20"/>
                <w:szCs w:val="20"/>
              </w:rPr>
            </w:pPr>
            <w:proofErr w:type="spellStart"/>
            <w:r>
              <w:rPr>
                <w:rFonts w:eastAsia="Calibri" w:cs="Arial"/>
                <w:b/>
                <w:sz w:val="20"/>
                <w:szCs w:val="20"/>
              </w:rPr>
              <w:t>Self</w:t>
            </w:r>
            <w:proofErr w:type="spellEnd"/>
            <w:r>
              <w:rPr>
                <w:rFonts w:eastAsia="Calibri" w:cs="Arial"/>
                <w:b/>
                <w:sz w:val="20"/>
                <w:szCs w:val="20"/>
              </w:rPr>
              <w:t xml:space="preserve"> care – Selbstfürsorge</w:t>
            </w:r>
          </w:p>
          <w:p w:rsidR="00FB391E" w:rsidRPr="002C6659" w:rsidRDefault="00FB391E" w:rsidP="005223A2">
            <w:pPr>
              <w:rPr>
                <w:rFonts w:eastAsia="Calibri" w:cs="Arial"/>
                <w:b/>
                <w:sz w:val="20"/>
                <w:szCs w:val="20"/>
              </w:rPr>
            </w:pPr>
          </w:p>
        </w:tc>
        <w:tc>
          <w:tcPr>
            <w:tcW w:w="666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Pr="00253868" w:rsidRDefault="00BE0B96" w:rsidP="005223A2">
            <w:pPr>
              <w:rPr>
                <w:rFonts w:eastAsia="Calibri" w:cs="Arial"/>
                <w:sz w:val="20"/>
                <w:szCs w:val="20"/>
              </w:rPr>
            </w:pPr>
            <w:hyperlink r:id="rId12" w:history="1">
              <w:r w:rsidR="00FB391E" w:rsidRPr="00253868">
                <w:rPr>
                  <w:rStyle w:val="Hyperlink"/>
                  <w:rFonts w:eastAsia="Calibri" w:cs="Arial"/>
                  <w:sz w:val="20"/>
                  <w:szCs w:val="20"/>
                </w:rPr>
                <w:t>https://www.annafreud.org/selfcare/</w:t>
              </w:r>
            </w:hyperlink>
            <w:r w:rsidR="00FB391E" w:rsidRPr="00253868">
              <w:rPr>
                <w:rFonts w:eastAsia="Calibri" w:cs="Arial"/>
                <w:color w:val="000000"/>
                <w:sz w:val="20"/>
                <w:szCs w:val="20"/>
              </w:rPr>
              <w:t xml:space="preserve"> </w:t>
            </w:r>
            <w:r w:rsidR="00FB391E" w:rsidRPr="00253868">
              <w:rPr>
                <w:rFonts w:eastAsia="Calibri" w:cs="Arial"/>
                <w:sz w:val="20"/>
                <w:szCs w:val="20"/>
              </w:rPr>
              <w:t xml:space="preserve"> </w:t>
            </w:r>
          </w:p>
          <w:p w:rsidR="00FB391E" w:rsidRPr="00B06B55" w:rsidRDefault="00FB391E" w:rsidP="005223A2">
            <w:pPr>
              <w:rPr>
                <w:rFonts w:eastAsia="Calibri" w:cs="Arial"/>
                <w:sz w:val="20"/>
                <w:szCs w:val="20"/>
              </w:rPr>
            </w:pPr>
            <w:r w:rsidRPr="00B06B55">
              <w:rPr>
                <w:rFonts w:eastAsia="Calibri" w:cs="Arial"/>
                <w:sz w:val="20"/>
                <w:szCs w:val="20"/>
              </w:rPr>
              <w:t xml:space="preserve">Die 10-seitige Broschüre eignet sich sowohl für die Verwendung im Unterricht als auch in Beratungsgesprächen. Nach einer einseitigen Einführung in das Konzept der Selbstfürsorge geht es um die Erstellung eines individuellen Plans. Dabei liegt der Fokus </w:t>
            </w:r>
            <w:proofErr w:type="gramStart"/>
            <w:r w:rsidRPr="00B06B55">
              <w:rPr>
                <w:rFonts w:eastAsia="Calibri" w:cs="Arial"/>
                <w:sz w:val="20"/>
                <w:szCs w:val="20"/>
              </w:rPr>
              <w:t>auf  körperlicher</w:t>
            </w:r>
            <w:proofErr w:type="gramEnd"/>
            <w:r w:rsidRPr="00B06B55">
              <w:rPr>
                <w:rFonts w:eastAsia="Calibri" w:cs="Arial"/>
                <w:sz w:val="20"/>
                <w:szCs w:val="20"/>
              </w:rPr>
              <w:t xml:space="preserve"> Betätigung, gefühlsbetonten Aktivitäten, die soziale Interaktion fördernden Vorschlägen sowie auf zielgerichteten, praktischen Tätigkeiten.   </w:t>
            </w:r>
          </w:p>
          <w:p w:rsidR="00FB391E" w:rsidRPr="00B06B55" w:rsidRDefault="00FB391E" w:rsidP="005223A2">
            <w:pPr>
              <w:rPr>
                <w:rFonts w:eastAsia="Calibri" w:cs="Arial"/>
                <w:sz w:val="20"/>
                <w:szCs w:val="20"/>
              </w:rPr>
            </w:pPr>
            <w:r w:rsidRPr="00B06B55">
              <w:rPr>
                <w:rFonts w:eastAsia="Calibri" w:cs="Arial"/>
                <w:sz w:val="20"/>
                <w:szCs w:val="20"/>
              </w:rPr>
              <w:t xml:space="preserve">Die Materialien sind </w:t>
            </w:r>
            <w:proofErr w:type="spellStart"/>
            <w:r w:rsidRPr="00B06B55">
              <w:rPr>
                <w:rFonts w:eastAsia="Calibri" w:cs="Arial"/>
                <w:sz w:val="20"/>
                <w:szCs w:val="20"/>
              </w:rPr>
              <w:t>auf englisch</w:t>
            </w:r>
            <w:proofErr w:type="spellEnd"/>
            <w:r w:rsidRPr="00B06B55">
              <w:rPr>
                <w:rFonts w:eastAsia="Calibri" w:cs="Arial"/>
                <w:sz w:val="20"/>
                <w:szCs w:val="20"/>
              </w:rPr>
              <w:t xml:space="preserve"> und gut verständlich geschrieben. </w:t>
            </w:r>
          </w:p>
        </w:tc>
      </w:tr>
      <w:tr w:rsidR="00FB391E" w:rsidRPr="003A5474" w:rsidTr="00FB391E">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Default="00FB391E" w:rsidP="005223A2">
            <w:pPr>
              <w:rPr>
                <w:rFonts w:eastAsia="Calibri" w:cs="Arial"/>
                <w:b/>
                <w:sz w:val="20"/>
                <w:szCs w:val="20"/>
              </w:rPr>
            </w:pPr>
            <w:r>
              <w:rPr>
                <w:rFonts w:eastAsia="Calibri" w:cs="Arial"/>
                <w:b/>
                <w:sz w:val="20"/>
                <w:szCs w:val="20"/>
              </w:rPr>
              <w:t xml:space="preserve">Materialien „Gut </w:t>
            </w:r>
            <w:proofErr w:type="spellStart"/>
            <w:r>
              <w:rPr>
                <w:rFonts w:eastAsia="Calibri" w:cs="Arial"/>
                <w:b/>
                <w:sz w:val="20"/>
                <w:szCs w:val="20"/>
              </w:rPr>
              <w:t>Drauf</w:t>
            </w:r>
            <w:proofErr w:type="spellEnd"/>
            <w:r>
              <w:rPr>
                <w:rFonts w:eastAsia="Calibri" w:cs="Arial"/>
                <w:b/>
                <w:sz w:val="20"/>
                <w:szCs w:val="20"/>
              </w:rPr>
              <w:t>“</w:t>
            </w:r>
          </w:p>
          <w:p w:rsidR="00FB391E" w:rsidRPr="002C6659" w:rsidRDefault="00FB391E" w:rsidP="005223A2">
            <w:pPr>
              <w:rPr>
                <w:rFonts w:eastAsia="Calibri" w:cs="Arial"/>
                <w:b/>
                <w:sz w:val="20"/>
                <w:szCs w:val="20"/>
              </w:rPr>
            </w:pPr>
            <w:r>
              <w:rPr>
                <w:rFonts w:eastAsia="Calibri" w:cs="Arial"/>
                <w:b/>
                <w:sz w:val="20"/>
                <w:szCs w:val="20"/>
              </w:rPr>
              <w:t>(BZgA)</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Pr="002C6659" w:rsidRDefault="00BE0B96" w:rsidP="005223A2">
            <w:pPr>
              <w:rPr>
                <w:rFonts w:eastAsia="Calibri" w:cs="Arial"/>
                <w:b/>
                <w:color w:val="000000"/>
                <w:sz w:val="20"/>
                <w:szCs w:val="20"/>
              </w:rPr>
            </w:pPr>
            <w:hyperlink r:id="rId13" w:tgtFrame="_blank" w:history="1">
              <w:r w:rsidR="00FB391E" w:rsidRPr="002C6659">
                <w:rPr>
                  <w:rStyle w:val="Hyperlink"/>
                  <w:rFonts w:eastAsia="Calibri" w:cs="Arial"/>
                  <w:b/>
                  <w:sz w:val="20"/>
                  <w:szCs w:val="20"/>
                </w:rPr>
                <w:t>https://www.gutdrauf.net/materialien/</w:t>
              </w:r>
            </w:hyperlink>
          </w:p>
          <w:p w:rsidR="00FB391E" w:rsidRPr="004720FD" w:rsidRDefault="00FB391E" w:rsidP="005223A2">
            <w:pPr>
              <w:rPr>
                <w:rFonts w:eastAsia="Calibri" w:cs="Arial"/>
                <w:sz w:val="20"/>
                <w:szCs w:val="20"/>
              </w:rPr>
            </w:pPr>
            <w:r w:rsidRPr="004720FD">
              <w:rPr>
                <w:rFonts w:eastAsia="Calibri" w:cs="Arial"/>
                <w:sz w:val="20"/>
                <w:szCs w:val="20"/>
              </w:rPr>
              <w:t>Verschiedene Materialien und Broschüren zum Thema Bewegung, Ernährung, Stressbewältigung</w:t>
            </w:r>
          </w:p>
          <w:p w:rsidR="00FB391E" w:rsidRPr="004720FD" w:rsidRDefault="00FB391E" w:rsidP="005223A2">
            <w:pPr>
              <w:rPr>
                <w:rFonts w:eastAsia="Calibri" w:cs="Arial"/>
                <w:b/>
                <w:sz w:val="20"/>
                <w:szCs w:val="20"/>
              </w:rPr>
            </w:pPr>
            <w:r>
              <w:rPr>
                <w:rFonts w:eastAsia="Calibri" w:cs="Arial"/>
                <w:b/>
                <w:sz w:val="20"/>
                <w:szCs w:val="20"/>
              </w:rPr>
              <w:t xml:space="preserve">z.B. Broschüre </w:t>
            </w:r>
            <w:r w:rsidRPr="002C6659">
              <w:rPr>
                <w:rFonts w:eastAsia="Calibri" w:cs="Arial"/>
                <w:b/>
                <w:sz w:val="20"/>
                <w:szCs w:val="20"/>
              </w:rPr>
              <w:t xml:space="preserve">Keep </w:t>
            </w:r>
            <w:proofErr w:type="gramStart"/>
            <w:r w:rsidRPr="002C6659">
              <w:rPr>
                <w:rFonts w:eastAsia="Calibri" w:cs="Arial"/>
                <w:b/>
                <w:sz w:val="20"/>
                <w:szCs w:val="20"/>
              </w:rPr>
              <w:t>cool</w:t>
            </w:r>
            <w:proofErr w:type="gramEnd"/>
            <w:r>
              <w:rPr>
                <w:rFonts w:eastAsia="Calibri" w:cs="Arial"/>
                <w:b/>
                <w:sz w:val="20"/>
                <w:szCs w:val="20"/>
              </w:rPr>
              <w:t xml:space="preserve"> – auch wenn's mal stressig wird</w:t>
            </w:r>
            <w:r>
              <w:rPr>
                <w:rFonts w:eastAsia="Calibri" w:cs="Arial"/>
                <w:b/>
                <w:sz w:val="20"/>
                <w:szCs w:val="20"/>
              </w:rPr>
              <w:br/>
            </w:r>
            <w:r w:rsidRPr="004720FD">
              <w:rPr>
                <w:rFonts w:eastAsia="Calibri" w:cs="Arial"/>
                <w:sz w:val="20"/>
                <w:szCs w:val="20"/>
              </w:rPr>
              <w:t>Information für Jugendliche zum Thema Stressbewältigung</w:t>
            </w:r>
            <w:r>
              <w:rPr>
                <w:rFonts w:eastAsia="Calibri" w:cs="Arial"/>
                <w:b/>
                <w:sz w:val="20"/>
                <w:szCs w:val="20"/>
              </w:rPr>
              <w:br/>
            </w:r>
            <w:r w:rsidRPr="004720FD">
              <w:rPr>
                <w:rFonts w:eastAsia="Calibri" w:cs="Arial"/>
                <w:sz w:val="20"/>
                <w:szCs w:val="20"/>
              </w:rPr>
              <w:t xml:space="preserve">Inhalt: Anschaulich wird Jugendlichen im Alter von 12 bis 18 Jahren aufgezeigt, wie sie Stress erkennen und angemessen darauf reagieren können. Im Heft sind konkrete Handlungsangebote, etwa einfache Entspannungsübungen und Strategien zur Problembewältigung, aber auch Ansprechpartner, Links und Telefonnummern zu finden. </w:t>
            </w:r>
          </w:p>
        </w:tc>
      </w:tr>
      <w:tr w:rsidR="00FB391E" w:rsidRPr="003A5474" w:rsidTr="00FB391E">
        <w:trPr>
          <w:cantSplit/>
          <w:tblHeader/>
        </w:trPr>
        <w:tc>
          <w:tcPr>
            <w:tcW w:w="4253" w:type="dxa"/>
            <w:shd w:val="clear" w:color="auto" w:fill="auto"/>
            <w:tcMar>
              <w:top w:w="57" w:type="dxa"/>
            </w:tcMar>
          </w:tcPr>
          <w:p w:rsidR="00FB391E" w:rsidRDefault="00FB391E" w:rsidP="005223A2">
            <w:pPr>
              <w:rPr>
                <w:rFonts w:eastAsia="Calibri" w:cs="Arial"/>
                <w:b/>
                <w:sz w:val="20"/>
                <w:szCs w:val="20"/>
              </w:rPr>
            </w:pPr>
            <w:proofErr w:type="spellStart"/>
            <w:r w:rsidRPr="00253868">
              <w:rPr>
                <w:rFonts w:eastAsia="Calibri" w:cs="Arial"/>
                <w:b/>
                <w:sz w:val="20"/>
                <w:szCs w:val="20"/>
              </w:rPr>
              <w:lastRenderedPageBreak/>
              <w:t>Mind</w:t>
            </w:r>
            <w:proofErr w:type="spellEnd"/>
            <w:r w:rsidRPr="00253868">
              <w:rPr>
                <w:rFonts w:eastAsia="Calibri" w:cs="Arial"/>
                <w:b/>
                <w:sz w:val="20"/>
                <w:szCs w:val="20"/>
              </w:rPr>
              <w:t xml:space="preserve"> </w:t>
            </w:r>
            <w:proofErr w:type="spellStart"/>
            <w:r w:rsidRPr="00253868">
              <w:rPr>
                <w:rFonts w:eastAsia="Calibri" w:cs="Arial"/>
                <w:b/>
                <w:sz w:val="20"/>
                <w:szCs w:val="20"/>
              </w:rPr>
              <w:t>Matters</w:t>
            </w:r>
            <w:proofErr w:type="spellEnd"/>
            <w:r w:rsidRPr="00253868">
              <w:rPr>
                <w:rFonts w:eastAsia="Calibri" w:cs="Arial"/>
                <w:b/>
                <w:sz w:val="20"/>
                <w:szCs w:val="20"/>
              </w:rPr>
              <w:t xml:space="preserve"> </w:t>
            </w:r>
          </w:p>
          <w:p w:rsidR="00FB391E" w:rsidRPr="00253868" w:rsidRDefault="00FB391E" w:rsidP="005223A2">
            <w:pPr>
              <w:rPr>
                <w:rFonts w:cs="Arial"/>
                <w:sz w:val="20"/>
                <w:szCs w:val="20"/>
              </w:rPr>
            </w:pPr>
            <w:r w:rsidRPr="00253868">
              <w:rPr>
                <w:rFonts w:eastAsia="Calibri" w:cs="Arial"/>
                <w:sz w:val="20"/>
                <w:szCs w:val="20"/>
              </w:rPr>
              <w:t>Module zur Förderung der Resilienz, Stressbewältigung, Freunde finden, zur Prävention von Suizid, Umgang mit Verlust und Trauer</w:t>
            </w:r>
            <w:r w:rsidRPr="00253868">
              <w:rPr>
                <w:rFonts w:cs="Arial"/>
                <w:sz w:val="20"/>
                <w:szCs w:val="20"/>
              </w:rPr>
              <w:t xml:space="preserve"> </w:t>
            </w:r>
          </w:p>
        </w:tc>
        <w:tc>
          <w:tcPr>
            <w:tcW w:w="6662" w:type="dxa"/>
            <w:shd w:val="clear" w:color="auto" w:fill="auto"/>
            <w:tcMar>
              <w:top w:w="57" w:type="dxa"/>
            </w:tcMar>
          </w:tcPr>
          <w:p w:rsidR="00FB391E" w:rsidRPr="003A5474" w:rsidRDefault="00FB391E" w:rsidP="005223A2">
            <w:pPr>
              <w:spacing w:before="60"/>
              <w:rPr>
                <w:rFonts w:cs="Arial"/>
                <w:color w:val="000000"/>
                <w:sz w:val="20"/>
                <w:szCs w:val="20"/>
              </w:rPr>
            </w:pPr>
            <w:r w:rsidRPr="003A5474">
              <w:rPr>
                <w:rFonts w:cs="Arial"/>
                <w:color w:val="000000"/>
                <w:sz w:val="20"/>
                <w:szCs w:val="20"/>
              </w:rPr>
              <w:t xml:space="preserve">Bestellung der Unterrichtmodule und aller Hefte als </w:t>
            </w:r>
            <w:proofErr w:type="spellStart"/>
            <w:r w:rsidRPr="003A5474">
              <w:rPr>
                <w:rFonts w:cs="Arial"/>
                <w:color w:val="000000"/>
                <w:sz w:val="20"/>
                <w:szCs w:val="20"/>
              </w:rPr>
              <w:t>pdf</w:t>
            </w:r>
            <w:proofErr w:type="spellEnd"/>
            <w:r w:rsidRPr="003A5474">
              <w:rPr>
                <w:rFonts w:cs="Arial"/>
                <w:color w:val="000000"/>
                <w:sz w:val="20"/>
                <w:szCs w:val="20"/>
              </w:rPr>
              <w:t xml:space="preserve"> nach </w:t>
            </w:r>
            <w:r>
              <w:rPr>
                <w:rFonts w:cs="Arial"/>
                <w:color w:val="000000"/>
                <w:sz w:val="20"/>
                <w:szCs w:val="20"/>
              </w:rPr>
              <w:t xml:space="preserve">kostenloser </w:t>
            </w:r>
            <w:r w:rsidRPr="003A5474">
              <w:rPr>
                <w:rFonts w:cs="Arial"/>
                <w:color w:val="000000"/>
                <w:sz w:val="20"/>
                <w:szCs w:val="20"/>
              </w:rPr>
              <w:t xml:space="preserve">Registrierung unter: </w:t>
            </w:r>
          </w:p>
          <w:p w:rsidR="00FB391E" w:rsidRPr="003A5474" w:rsidRDefault="00BE0B96" w:rsidP="005223A2">
            <w:pPr>
              <w:spacing w:before="60"/>
              <w:rPr>
                <w:rFonts w:cs="Arial"/>
                <w:color w:val="000000"/>
                <w:sz w:val="20"/>
                <w:szCs w:val="20"/>
              </w:rPr>
            </w:pPr>
            <w:hyperlink r:id="rId14" w:history="1">
              <w:r w:rsidR="00FB391E" w:rsidRPr="003A5474">
                <w:rPr>
                  <w:rStyle w:val="Hyperlink"/>
                  <w:rFonts w:cs="Arial"/>
                  <w:sz w:val="20"/>
                  <w:szCs w:val="20"/>
                </w:rPr>
                <w:t>https://www.mindmatters-schule.de/home.html</w:t>
              </w:r>
            </w:hyperlink>
          </w:p>
          <w:p w:rsidR="00FB391E" w:rsidRPr="003A5474" w:rsidRDefault="00FB391E" w:rsidP="005223A2">
            <w:pPr>
              <w:spacing w:before="60"/>
              <w:rPr>
                <w:rFonts w:cs="Arial"/>
                <w:color w:val="000000"/>
                <w:sz w:val="20"/>
                <w:szCs w:val="20"/>
              </w:rPr>
            </w:pPr>
            <w:r w:rsidRPr="003A5474">
              <w:rPr>
                <w:rFonts w:cs="Arial"/>
                <w:color w:val="000000"/>
                <w:sz w:val="20"/>
                <w:szCs w:val="20"/>
              </w:rPr>
              <w:t>in Print teilweise am ZSPD</w:t>
            </w:r>
          </w:p>
        </w:tc>
      </w:tr>
      <w:tr w:rsidR="00FB391E" w:rsidRPr="003A5474" w:rsidTr="00FB391E">
        <w:trPr>
          <w:cantSplit/>
          <w:tblHeader/>
        </w:trPr>
        <w:tc>
          <w:tcPr>
            <w:tcW w:w="4253" w:type="dxa"/>
            <w:shd w:val="clear" w:color="auto" w:fill="auto"/>
            <w:tcMar>
              <w:top w:w="57" w:type="dxa"/>
            </w:tcMar>
          </w:tcPr>
          <w:p w:rsidR="00FB391E" w:rsidRPr="003A5474" w:rsidRDefault="00FB391E" w:rsidP="005223A2">
            <w:pPr>
              <w:rPr>
                <w:rFonts w:cs="Arial"/>
                <w:bCs/>
                <w:sz w:val="20"/>
                <w:szCs w:val="20"/>
              </w:rPr>
            </w:pPr>
            <w:r w:rsidRPr="00253868">
              <w:rPr>
                <w:rFonts w:eastAsia="Calibri" w:cs="Arial"/>
                <w:b/>
                <w:sz w:val="20"/>
                <w:szCs w:val="20"/>
              </w:rPr>
              <w:t xml:space="preserve">DGUV Lernen und Gesundheit </w:t>
            </w:r>
            <w:r w:rsidRPr="00253868">
              <w:rPr>
                <w:rFonts w:eastAsia="Calibri" w:cs="Arial"/>
                <w:sz w:val="20"/>
                <w:szCs w:val="20"/>
              </w:rPr>
              <w:t>Unterrichtsmaterial zu</w:t>
            </w:r>
            <w:r>
              <w:rPr>
                <w:rFonts w:eastAsia="Calibri" w:cs="Arial"/>
                <w:sz w:val="20"/>
                <w:szCs w:val="20"/>
              </w:rPr>
              <w:t xml:space="preserve"> Themen der Gesundheit und Sicherheit; z.B.</w:t>
            </w:r>
            <w:r w:rsidRPr="00253868">
              <w:rPr>
                <w:rFonts w:eastAsia="Calibri" w:cs="Arial"/>
                <w:sz w:val="20"/>
                <w:szCs w:val="20"/>
              </w:rPr>
              <w:t xml:space="preserve"> Sucht- und Gewaltprävention (</w:t>
            </w:r>
            <w:proofErr w:type="spellStart"/>
            <w:r w:rsidRPr="00253868">
              <w:rPr>
                <w:rFonts w:eastAsia="Calibri" w:cs="Arial"/>
                <w:sz w:val="20"/>
                <w:szCs w:val="20"/>
              </w:rPr>
              <w:t>Hate</w:t>
            </w:r>
            <w:proofErr w:type="spellEnd"/>
            <w:r w:rsidRPr="00253868">
              <w:rPr>
                <w:rFonts w:eastAsia="Calibri" w:cs="Arial"/>
                <w:sz w:val="20"/>
                <w:szCs w:val="20"/>
              </w:rPr>
              <w:t xml:space="preserve"> Speech, Respekt, …)</w:t>
            </w:r>
            <w:r>
              <w:rPr>
                <w:rFonts w:eastAsia="Calibri" w:cs="Arial"/>
                <w:sz w:val="20"/>
                <w:szCs w:val="20"/>
              </w:rPr>
              <w:t xml:space="preserve">, Alltagsrassismus, </w:t>
            </w:r>
            <w:r w:rsidRPr="00253868">
              <w:rPr>
                <w:rFonts w:eastAsia="Calibri" w:cs="Arial"/>
                <w:sz w:val="20"/>
                <w:szCs w:val="20"/>
              </w:rPr>
              <w:t>Stresskompetenz etc.</w:t>
            </w:r>
            <w:r>
              <w:rPr>
                <w:rFonts w:cs="Arial"/>
                <w:bCs/>
                <w:sz w:val="20"/>
                <w:szCs w:val="20"/>
              </w:rPr>
              <w:t xml:space="preserve"> </w:t>
            </w:r>
          </w:p>
        </w:tc>
        <w:tc>
          <w:tcPr>
            <w:tcW w:w="6662" w:type="dxa"/>
            <w:shd w:val="clear" w:color="auto" w:fill="auto"/>
            <w:tcMar>
              <w:top w:w="57" w:type="dxa"/>
            </w:tcMar>
          </w:tcPr>
          <w:p w:rsidR="00FB391E" w:rsidRDefault="00BE0B96" w:rsidP="005223A2">
            <w:pPr>
              <w:spacing w:before="60"/>
              <w:rPr>
                <w:rFonts w:cs="Arial"/>
                <w:color w:val="000000"/>
                <w:sz w:val="20"/>
                <w:szCs w:val="20"/>
              </w:rPr>
            </w:pPr>
            <w:hyperlink r:id="rId15" w:history="1">
              <w:r w:rsidR="00FB391E" w:rsidRPr="009F64FA">
                <w:rPr>
                  <w:rStyle w:val="Hyperlink"/>
                  <w:rFonts w:cs="Arial"/>
                  <w:sz w:val="20"/>
                  <w:szCs w:val="20"/>
                </w:rPr>
                <w:t>https://www.dguv-lug.de/index.php?id=638</w:t>
              </w:r>
            </w:hyperlink>
            <w:r w:rsidR="00FB391E">
              <w:rPr>
                <w:rFonts w:cs="Arial"/>
                <w:color w:val="000000"/>
                <w:sz w:val="20"/>
                <w:szCs w:val="20"/>
              </w:rPr>
              <w:t xml:space="preserve"> </w:t>
            </w:r>
          </w:p>
          <w:p w:rsidR="00FB391E" w:rsidRDefault="00BE0B96" w:rsidP="005223A2">
            <w:pPr>
              <w:spacing w:before="60"/>
              <w:rPr>
                <w:rFonts w:cs="Arial"/>
                <w:color w:val="000000"/>
                <w:sz w:val="20"/>
                <w:szCs w:val="20"/>
              </w:rPr>
            </w:pPr>
            <w:hyperlink r:id="rId16" w:history="1">
              <w:r w:rsidR="00FB391E" w:rsidRPr="007E7537">
                <w:rPr>
                  <w:rStyle w:val="Hyperlink"/>
                  <w:rFonts w:cs="Arial"/>
                  <w:sz w:val="20"/>
                  <w:szCs w:val="20"/>
                </w:rPr>
                <w:t>https://www.dguv-lug.de/sekundarstufe-i/sucht-und-gewaltpraevention/respekt/</w:t>
              </w:r>
            </w:hyperlink>
          </w:p>
          <w:p w:rsidR="00FB391E" w:rsidRDefault="00BE0B96" w:rsidP="005223A2">
            <w:pPr>
              <w:spacing w:before="60"/>
              <w:rPr>
                <w:rFonts w:cs="Arial"/>
                <w:color w:val="000000"/>
                <w:sz w:val="20"/>
                <w:szCs w:val="20"/>
              </w:rPr>
            </w:pPr>
            <w:hyperlink r:id="rId17" w:history="1">
              <w:r w:rsidR="00FB391E" w:rsidRPr="007E7537">
                <w:rPr>
                  <w:rStyle w:val="Hyperlink"/>
                  <w:rFonts w:cs="Arial"/>
                  <w:sz w:val="20"/>
                  <w:szCs w:val="20"/>
                </w:rPr>
                <w:t>https://www.dguv-lug.de/sekundarstufe-ii/stresskompetenz-arbeitsorganisation/umgang-mit-schulstress/</w:t>
              </w:r>
            </w:hyperlink>
          </w:p>
          <w:p w:rsidR="00FB391E" w:rsidRPr="003A5474" w:rsidRDefault="00BE0B96" w:rsidP="005223A2">
            <w:pPr>
              <w:spacing w:before="60"/>
              <w:rPr>
                <w:rFonts w:cs="Arial"/>
                <w:color w:val="000000"/>
                <w:sz w:val="20"/>
                <w:szCs w:val="20"/>
              </w:rPr>
            </w:pPr>
            <w:hyperlink r:id="rId18" w:history="1">
              <w:r w:rsidR="00FB391E" w:rsidRPr="007E7537">
                <w:rPr>
                  <w:rStyle w:val="Hyperlink"/>
                  <w:rFonts w:cs="Arial"/>
                  <w:sz w:val="20"/>
                  <w:szCs w:val="20"/>
                </w:rPr>
                <w:t>https://www.dguv-lug.de/sekundarstufe-ii/stresskompetenz-arbeitsorganisation/achtsamer-dialog/</w:t>
              </w:r>
            </w:hyperlink>
            <w:r w:rsidR="00FB391E">
              <w:rPr>
                <w:rFonts w:cs="Arial"/>
                <w:color w:val="000000"/>
                <w:sz w:val="20"/>
                <w:szCs w:val="20"/>
              </w:rPr>
              <w:t xml:space="preserve"> </w:t>
            </w:r>
          </w:p>
        </w:tc>
      </w:tr>
      <w:tr w:rsidR="00FB391E" w:rsidRPr="003A5474" w:rsidTr="00FB391E">
        <w:trPr>
          <w:cantSplit/>
          <w:tblHeader/>
        </w:trPr>
        <w:tc>
          <w:tcPr>
            <w:tcW w:w="4253" w:type="dxa"/>
            <w:tcBorders>
              <w:top w:val="single" w:sz="4" w:space="0" w:color="auto"/>
              <w:left w:val="single" w:sz="4" w:space="0" w:color="auto"/>
              <w:bottom w:val="single" w:sz="4" w:space="0" w:color="auto"/>
              <w:right w:val="single" w:sz="4" w:space="0" w:color="auto"/>
            </w:tcBorders>
            <w:shd w:val="clear" w:color="auto" w:fill="auto"/>
            <w:tcMar>
              <w:top w:w="57" w:type="dxa"/>
            </w:tcMar>
            <w:vAlign w:val="bottom"/>
          </w:tcPr>
          <w:p w:rsidR="00FB391E" w:rsidRPr="00253868" w:rsidRDefault="00FB391E" w:rsidP="005223A2">
            <w:pPr>
              <w:rPr>
                <w:rFonts w:eastAsia="Calibri" w:cs="Arial"/>
                <w:b/>
                <w:sz w:val="20"/>
                <w:szCs w:val="20"/>
              </w:rPr>
            </w:pPr>
            <w:r w:rsidRPr="00253868">
              <w:rPr>
                <w:rFonts w:eastAsia="Calibri" w:cs="Arial"/>
                <w:b/>
                <w:sz w:val="20"/>
                <w:szCs w:val="20"/>
              </w:rPr>
              <w:t>DGUV Lernen und Gesundheit</w:t>
            </w:r>
          </w:p>
          <w:p w:rsidR="00FB391E" w:rsidRPr="00253868" w:rsidRDefault="00FB391E" w:rsidP="005223A2">
            <w:r w:rsidRPr="00253868">
              <w:rPr>
                <w:rFonts w:eastAsia="Calibri" w:cs="Arial"/>
                <w:sz w:val="20"/>
                <w:szCs w:val="20"/>
              </w:rPr>
              <w:t>Materialien für das Distanzlernen, mit digitalem Lernraum https://lernraum.dguv.de/</w:t>
            </w:r>
          </w:p>
        </w:tc>
        <w:tc>
          <w:tcPr>
            <w:tcW w:w="6662"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FB391E" w:rsidRPr="003A5474" w:rsidRDefault="00BE0B96" w:rsidP="005223A2">
            <w:pPr>
              <w:spacing w:before="60"/>
              <w:rPr>
                <w:rFonts w:cs="Arial"/>
                <w:color w:val="000000"/>
                <w:sz w:val="20"/>
                <w:szCs w:val="20"/>
              </w:rPr>
            </w:pPr>
            <w:hyperlink r:id="rId19" w:history="1">
              <w:r w:rsidR="00FB391E" w:rsidRPr="009F64FA">
                <w:rPr>
                  <w:rStyle w:val="Hyperlink"/>
                  <w:rFonts w:cs="Arial"/>
                  <w:sz w:val="20"/>
                  <w:szCs w:val="20"/>
                </w:rPr>
                <w:t>https://www.dguv-lug.de/aktuelles/unterrichtsmaterialien-fuer-das-distanzlernen/</w:t>
              </w:r>
            </w:hyperlink>
            <w:r w:rsidR="00FB391E">
              <w:rPr>
                <w:rFonts w:cs="Arial"/>
                <w:color w:val="000000"/>
                <w:sz w:val="20"/>
                <w:szCs w:val="20"/>
              </w:rPr>
              <w:t xml:space="preserve"> </w:t>
            </w:r>
          </w:p>
        </w:tc>
      </w:tr>
      <w:tr w:rsidR="00FB391E" w:rsidRPr="003A5474" w:rsidTr="00FB391E">
        <w:trPr>
          <w:cantSplit/>
          <w:tblHeader/>
        </w:trPr>
        <w:tc>
          <w:tcPr>
            <w:tcW w:w="4253" w:type="dxa"/>
            <w:shd w:val="clear" w:color="auto" w:fill="auto"/>
            <w:tcMar>
              <w:top w:w="57" w:type="dxa"/>
            </w:tcMar>
          </w:tcPr>
          <w:p w:rsidR="00FB391E" w:rsidRPr="007E4C40" w:rsidRDefault="00FB391E" w:rsidP="005223A2">
            <w:pPr>
              <w:spacing w:before="60"/>
              <w:outlineLvl w:val="1"/>
              <w:rPr>
                <w:rFonts w:cs="Arial"/>
                <w:b/>
                <w:bCs/>
                <w:sz w:val="20"/>
                <w:szCs w:val="20"/>
              </w:rPr>
            </w:pPr>
            <w:r w:rsidRPr="007E4C40">
              <w:rPr>
                <w:rFonts w:cs="Arial"/>
                <w:b/>
                <w:bCs/>
                <w:sz w:val="20"/>
                <w:szCs w:val="20"/>
              </w:rPr>
              <w:t>Das achtsame Klassenzimmer: Meditation im Unterricht</w:t>
            </w:r>
          </w:p>
          <w:p w:rsidR="00FB391E" w:rsidRDefault="00FB391E" w:rsidP="005223A2">
            <w:pPr>
              <w:spacing w:before="60"/>
              <w:outlineLvl w:val="1"/>
              <w:rPr>
                <w:rFonts w:cs="Arial"/>
                <w:bCs/>
                <w:sz w:val="20"/>
                <w:szCs w:val="20"/>
              </w:rPr>
            </w:pPr>
          </w:p>
        </w:tc>
        <w:tc>
          <w:tcPr>
            <w:tcW w:w="6662" w:type="dxa"/>
            <w:shd w:val="clear" w:color="auto" w:fill="auto"/>
            <w:tcMar>
              <w:top w:w="57" w:type="dxa"/>
            </w:tcMar>
          </w:tcPr>
          <w:p w:rsidR="00FB391E" w:rsidRPr="00992012" w:rsidRDefault="00BE0B96" w:rsidP="005223A2">
            <w:pPr>
              <w:spacing w:before="60"/>
              <w:rPr>
                <w:rFonts w:cs="Arial"/>
                <w:color w:val="000000"/>
                <w:sz w:val="20"/>
                <w:szCs w:val="20"/>
              </w:rPr>
            </w:pPr>
            <w:hyperlink r:id="rId20" w:history="1">
              <w:r w:rsidR="00FB391E" w:rsidRPr="00992012">
                <w:rPr>
                  <w:rStyle w:val="Hyperlink"/>
                  <w:rFonts w:cs="Arial"/>
                  <w:sz w:val="20"/>
                  <w:szCs w:val="20"/>
                </w:rPr>
                <w:t>https://www.lehrer-online.de/unterricht/sekundarstufen/faecheruebergreifend/artikel/fa/das-achtsame-klassenzimmer-meditation-im-unterricht/</w:t>
              </w:r>
            </w:hyperlink>
          </w:p>
          <w:p w:rsidR="00FB391E" w:rsidRPr="00992012" w:rsidRDefault="00FB391E" w:rsidP="005223A2">
            <w:pPr>
              <w:spacing w:before="60"/>
              <w:rPr>
                <w:sz w:val="20"/>
                <w:szCs w:val="20"/>
              </w:rPr>
            </w:pPr>
            <w:r w:rsidRPr="00992012">
              <w:rPr>
                <w:rFonts w:cs="Arial"/>
                <w:color w:val="000000"/>
                <w:sz w:val="20"/>
                <w:szCs w:val="20"/>
              </w:rPr>
              <w:t xml:space="preserve">Die Schul-Initiative 7Mind will Schülerinnen und </w:t>
            </w:r>
            <w:r w:rsidRPr="00992012">
              <w:rPr>
                <w:rFonts w:cs="Arial"/>
                <w:color w:val="000000"/>
                <w:sz w:val="20"/>
                <w:szCs w:val="20"/>
              </w:rPr>
              <w:br/>
              <w:t xml:space="preserve">Schülern für mehr Achtsamkeit sensibilisieren und mit </w:t>
            </w:r>
            <w:r w:rsidRPr="00992012">
              <w:rPr>
                <w:rFonts w:cs="Arial"/>
                <w:color w:val="000000"/>
                <w:sz w:val="20"/>
                <w:szCs w:val="20"/>
              </w:rPr>
              <w:br/>
              <w:t xml:space="preserve">einer Meditations-App für ein besseres Miteinander im Unterricht sorgen. App-Unterstützung ggf. auch für Distanzunterricht geeignet: </w:t>
            </w:r>
            <w:hyperlink r:id="rId21" w:tgtFrame="_blank" w:history="1">
              <w:r w:rsidRPr="00992012">
                <w:rPr>
                  <w:rStyle w:val="Hyperlink"/>
                  <w:sz w:val="20"/>
                  <w:szCs w:val="20"/>
                </w:rPr>
                <w:t>7mind.de/schule</w:t>
              </w:r>
            </w:hyperlink>
            <w:r w:rsidRPr="00992012">
              <w:rPr>
                <w:sz w:val="20"/>
                <w:szCs w:val="20"/>
              </w:rPr>
              <w:t>.</w:t>
            </w:r>
          </w:p>
          <w:p w:rsidR="00FB391E" w:rsidRPr="004B161F" w:rsidRDefault="00FB391E" w:rsidP="005223A2">
            <w:pPr>
              <w:spacing w:before="60"/>
              <w:rPr>
                <w:rFonts w:cs="Arial"/>
                <w:color w:val="000000"/>
                <w:sz w:val="20"/>
                <w:szCs w:val="20"/>
              </w:rPr>
            </w:pPr>
            <w:r w:rsidRPr="00992012">
              <w:rPr>
                <w:sz w:val="20"/>
                <w:szCs w:val="20"/>
              </w:rPr>
              <w:t>Buch: Kaltwasser, Vera (2013): Achtsamkeit in der Schule, Beltz Verlag ist am ZSPD</w:t>
            </w:r>
          </w:p>
        </w:tc>
      </w:tr>
      <w:tr w:rsidR="00FB391E" w:rsidRPr="003A5474" w:rsidTr="00FB391E">
        <w:trPr>
          <w:cantSplit/>
          <w:tblHeader/>
        </w:trPr>
        <w:tc>
          <w:tcPr>
            <w:tcW w:w="4253" w:type="dxa"/>
            <w:tcMar>
              <w:top w:w="57" w:type="dxa"/>
            </w:tcMar>
          </w:tcPr>
          <w:p w:rsidR="00FB391E" w:rsidRPr="00FB391E" w:rsidRDefault="00FB391E" w:rsidP="005223A2">
            <w:pPr>
              <w:spacing w:before="60"/>
              <w:outlineLvl w:val="1"/>
              <w:rPr>
                <w:rFonts w:cs="Arial"/>
                <w:b/>
                <w:bCs/>
                <w:sz w:val="20"/>
                <w:szCs w:val="20"/>
              </w:rPr>
            </w:pPr>
            <w:r w:rsidRPr="00FB391E">
              <w:rPr>
                <w:rFonts w:cs="Arial"/>
                <w:b/>
                <w:bCs/>
                <w:sz w:val="20"/>
                <w:szCs w:val="20"/>
              </w:rPr>
              <w:t xml:space="preserve">Achtsamkeit </w:t>
            </w:r>
          </w:p>
        </w:tc>
        <w:tc>
          <w:tcPr>
            <w:tcW w:w="6662" w:type="dxa"/>
            <w:shd w:val="clear" w:color="auto" w:fill="auto"/>
            <w:tcMar>
              <w:top w:w="57" w:type="dxa"/>
            </w:tcMar>
            <w:vAlign w:val="bottom"/>
          </w:tcPr>
          <w:p w:rsidR="00FB391E" w:rsidRPr="003A5474" w:rsidRDefault="00FB391E" w:rsidP="005223A2">
            <w:pPr>
              <w:spacing w:before="60"/>
              <w:rPr>
                <w:rFonts w:cs="Arial"/>
                <w:color w:val="000000"/>
                <w:sz w:val="20"/>
                <w:szCs w:val="20"/>
              </w:rPr>
            </w:pPr>
            <w:r w:rsidRPr="003A5474">
              <w:rPr>
                <w:rFonts w:eastAsia="Times New Roman" w:cs="Arial"/>
                <w:sz w:val="20"/>
                <w:szCs w:val="20"/>
                <w:lang w:eastAsia="de-DE"/>
              </w:rPr>
              <w:t xml:space="preserve">kostenloser Online Kurs Achtsamkeit der Techniker Krankenkasse </w:t>
            </w:r>
            <w:hyperlink r:id="rId22" w:anchor="/meditation/dashboard" w:history="1">
              <w:r w:rsidRPr="003A5474">
                <w:rPr>
                  <w:rFonts w:eastAsia="Times New Roman" w:cs="Arial"/>
                  <w:color w:val="0000FF"/>
                  <w:sz w:val="20"/>
                  <w:szCs w:val="20"/>
                  <w:u w:val="single"/>
                  <w:lang w:eastAsia="de-DE"/>
                </w:rPr>
                <w:t>https://meditation.ecoach.tk.de/#/meditation/dashboard</w:t>
              </w:r>
            </w:hyperlink>
          </w:p>
        </w:tc>
      </w:tr>
    </w:tbl>
    <w:p w:rsidR="00FB391E" w:rsidRDefault="00FB391E" w:rsidP="001E57AA">
      <w:pPr>
        <w:pStyle w:val="Flietext"/>
      </w:pPr>
    </w:p>
    <w:p w:rsidR="00FB391E" w:rsidRPr="003A5474" w:rsidRDefault="00FB391E" w:rsidP="00FB391E">
      <w:pPr>
        <w:autoSpaceDE w:val="0"/>
        <w:autoSpaceDN w:val="0"/>
        <w:adjustRightInd w:val="0"/>
        <w:spacing w:line="240" w:lineRule="auto"/>
        <w:rPr>
          <w:rFonts w:cs="Arial"/>
          <w:sz w:val="20"/>
          <w:szCs w:val="20"/>
        </w:rPr>
      </w:pPr>
    </w:p>
    <w:p w:rsidR="00FB391E" w:rsidRPr="003A5474" w:rsidRDefault="00FB391E" w:rsidP="00FB391E">
      <w:pPr>
        <w:rPr>
          <w:rFonts w:cs="Arial"/>
          <w:b/>
          <w:bCs/>
          <w:sz w:val="20"/>
          <w:szCs w:val="20"/>
        </w:rPr>
      </w:pPr>
      <w:r>
        <w:rPr>
          <w:rFonts w:cs="Arial"/>
          <w:b/>
          <w:sz w:val="20"/>
          <w:szCs w:val="20"/>
        </w:rPr>
        <w:t>Anregungen für Umgang mit Schule, Lernen und Pandemie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6379"/>
      </w:tblGrid>
      <w:tr w:rsidR="00FB391E" w:rsidRPr="00FB391E" w:rsidTr="00FB391E">
        <w:tc>
          <w:tcPr>
            <w:tcW w:w="4536" w:type="dxa"/>
            <w:shd w:val="clear" w:color="auto" w:fill="F2F2F2" w:themeFill="accent1" w:themeFillShade="F2"/>
            <w:tcMar>
              <w:top w:w="57" w:type="dxa"/>
            </w:tcMar>
          </w:tcPr>
          <w:p w:rsidR="00FB391E" w:rsidRPr="00FB391E" w:rsidRDefault="00FB391E" w:rsidP="005223A2">
            <w:pPr>
              <w:rPr>
                <w:rFonts w:eastAsia="Calibri" w:cs="Arial"/>
                <w:b/>
                <w:szCs w:val="20"/>
              </w:rPr>
            </w:pPr>
            <w:r w:rsidRPr="00FB391E">
              <w:rPr>
                <w:rFonts w:eastAsia="Calibri" w:cs="Arial"/>
                <w:b/>
                <w:szCs w:val="20"/>
              </w:rPr>
              <w:t xml:space="preserve">Ideen / Titel </w:t>
            </w:r>
          </w:p>
        </w:tc>
        <w:tc>
          <w:tcPr>
            <w:tcW w:w="6379" w:type="dxa"/>
            <w:shd w:val="clear" w:color="auto" w:fill="F2F2F2" w:themeFill="accent1" w:themeFillShade="F2"/>
            <w:tcMar>
              <w:top w:w="57" w:type="dxa"/>
            </w:tcMar>
          </w:tcPr>
          <w:p w:rsidR="00FB391E" w:rsidRPr="00FB391E" w:rsidRDefault="00FB391E" w:rsidP="005223A2">
            <w:pPr>
              <w:rPr>
                <w:rFonts w:eastAsia="Calibri" w:cs="Arial"/>
                <w:b/>
                <w:color w:val="000000"/>
                <w:szCs w:val="20"/>
              </w:rPr>
            </w:pPr>
            <w:r w:rsidRPr="00FB391E">
              <w:rPr>
                <w:rFonts w:eastAsia="Calibri" w:cs="Arial"/>
                <w:b/>
                <w:color w:val="000000"/>
                <w:szCs w:val="20"/>
              </w:rPr>
              <w:t>Hinweise</w:t>
            </w:r>
          </w:p>
        </w:tc>
      </w:tr>
      <w:tr w:rsidR="00FB391E" w:rsidRPr="003A5474" w:rsidTr="005223A2">
        <w:tc>
          <w:tcPr>
            <w:tcW w:w="4536" w:type="dxa"/>
            <w:tcBorders>
              <w:top w:val="single" w:sz="4" w:space="0" w:color="auto"/>
              <w:left w:val="single" w:sz="4" w:space="0" w:color="auto"/>
              <w:bottom w:val="single" w:sz="4" w:space="0" w:color="auto"/>
              <w:right w:val="single" w:sz="4" w:space="0" w:color="auto"/>
            </w:tcBorders>
            <w:shd w:val="clear" w:color="auto" w:fill="auto"/>
          </w:tcPr>
          <w:p w:rsidR="00FB391E" w:rsidRDefault="00FB391E" w:rsidP="005223A2">
            <w:pPr>
              <w:spacing w:before="60"/>
              <w:outlineLvl w:val="1"/>
            </w:pPr>
            <w:proofErr w:type="spellStart"/>
            <w:r>
              <w:t>Hompages</w:t>
            </w:r>
            <w:proofErr w:type="spellEnd"/>
            <w:r>
              <w:t xml:space="preserve"> ZSPD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B391E" w:rsidRDefault="00BE0B96" w:rsidP="005223A2">
            <w:pPr>
              <w:spacing w:before="60"/>
              <w:rPr>
                <w:rFonts w:cs="Arial"/>
                <w:color w:val="000000"/>
                <w:sz w:val="20"/>
                <w:szCs w:val="20"/>
              </w:rPr>
            </w:pPr>
            <w:hyperlink r:id="rId23" w:history="1">
              <w:r w:rsidR="00FB391E" w:rsidRPr="009F64FA">
                <w:rPr>
                  <w:rStyle w:val="Hyperlink"/>
                  <w:rFonts w:cs="Arial"/>
                  <w:sz w:val="20"/>
                  <w:szCs w:val="20"/>
                </w:rPr>
                <w:t>http://www.pi-muenchen.de/schulpsychologie-tipps-lernen-zuhause/</w:t>
              </w:r>
            </w:hyperlink>
            <w:r w:rsidR="00FB391E">
              <w:rPr>
                <w:rFonts w:cs="Arial"/>
                <w:color w:val="000000"/>
                <w:sz w:val="20"/>
                <w:szCs w:val="20"/>
              </w:rPr>
              <w:t xml:space="preserve"> </w:t>
            </w:r>
          </w:p>
          <w:p w:rsidR="00FB391E" w:rsidRDefault="00BE0B96" w:rsidP="005223A2">
            <w:pPr>
              <w:spacing w:before="60"/>
              <w:rPr>
                <w:rFonts w:cs="Arial"/>
                <w:color w:val="000000"/>
                <w:sz w:val="20"/>
                <w:szCs w:val="20"/>
              </w:rPr>
            </w:pPr>
            <w:hyperlink r:id="rId24" w:history="1">
              <w:r w:rsidR="00FB391E" w:rsidRPr="009F64FA">
                <w:rPr>
                  <w:rStyle w:val="Hyperlink"/>
                  <w:rFonts w:cs="Arial"/>
                  <w:sz w:val="20"/>
                  <w:szCs w:val="20"/>
                </w:rPr>
                <w:t>http://www.pi-muenchen.de/schulpsychologie-anregungen-fuer-eltern/</w:t>
              </w:r>
            </w:hyperlink>
            <w:r w:rsidR="00FB391E">
              <w:rPr>
                <w:rFonts w:cs="Arial"/>
                <w:color w:val="000000"/>
                <w:sz w:val="20"/>
                <w:szCs w:val="20"/>
              </w:rPr>
              <w:t xml:space="preserve"> </w:t>
            </w:r>
          </w:p>
          <w:p w:rsidR="00FB391E" w:rsidRPr="006E7460" w:rsidRDefault="00BE0B96" w:rsidP="005223A2">
            <w:pPr>
              <w:spacing w:before="60"/>
              <w:rPr>
                <w:rFonts w:cs="Arial"/>
                <w:color w:val="000000"/>
                <w:sz w:val="20"/>
                <w:szCs w:val="20"/>
              </w:rPr>
            </w:pPr>
            <w:hyperlink r:id="rId25" w:history="1">
              <w:r w:rsidR="00FB391E" w:rsidRPr="009F64FA">
                <w:rPr>
                  <w:rStyle w:val="Hyperlink"/>
                  <w:rFonts w:cs="Arial"/>
                  <w:sz w:val="20"/>
                  <w:szCs w:val="20"/>
                </w:rPr>
                <w:t>http://www.pi-muenchen.de/schulpsychologie-tipps-aktuelles-schuljahr/</w:t>
              </w:r>
            </w:hyperlink>
            <w:r w:rsidR="00FB391E">
              <w:rPr>
                <w:rFonts w:cs="Arial"/>
                <w:color w:val="000000"/>
                <w:sz w:val="20"/>
                <w:szCs w:val="20"/>
              </w:rPr>
              <w:t xml:space="preserve"> </w:t>
            </w:r>
          </w:p>
        </w:tc>
      </w:tr>
      <w:tr w:rsidR="00FB391E" w:rsidRPr="003A5474" w:rsidTr="005223A2">
        <w:tc>
          <w:tcPr>
            <w:tcW w:w="4536" w:type="dxa"/>
            <w:tcBorders>
              <w:top w:val="single" w:sz="4" w:space="0" w:color="auto"/>
              <w:left w:val="single" w:sz="4" w:space="0" w:color="auto"/>
              <w:bottom w:val="single" w:sz="4" w:space="0" w:color="auto"/>
              <w:right w:val="single" w:sz="4" w:space="0" w:color="auto"/>
            </w:tcBorders>
            <w:shd w:val="clear" w:color="auto" w:fill="auto"/>
          </w:tcPr>
          <w:p w:rsidR="00FB391E" w:rsidRDefault="00FB391E" w:rsidP="005223A2">
            <w:pPr>
              <w:spacing w:before="60"/>
              <w:outlineLvl w:val="1"/>
            </w:pPr>
            <w:proofErr w:type="spellStart"/>
            <w:r>
              <w:t>Corona&amp;Du</w:t>
            </w:r>
            <w:proofErr w:type="spellEnd"/>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FB391E" w:rsidRDefault="00BE0B96" w:rsidP="005223A2">
            <w:pPr>
              <w:spacing w:before="60"/>
              <w:rPr>
                <w:rFonts w:cs="Arial"/>
                <w:color w:val="000000"/>
                <w:sz w:val="20"/>
                <w:szCs w:val="20"/>
              </w:rPr>
            </w:pPr>
            <w:hyperlink r:id="rId26" w:history="1">
              <w:r w:rsidR="00FB391E" w:rsidRPr="000E74EF">
                <w:rPr>
                  <w:rStyle w:val="Hyperlink"/>
                  <w:rFonts w:cs="Arial"/>
                  <w:sz w:val="20"/>
                  <w:szCs w:val="20"/>
                </w:rPr>
                <w:t>https://www.corona-und-du.info/</w:t>
              </w:r>
            </w:hyperlink>
          </w:p>
          <w:p w:rsidR="00FB391E" w:rsidRPr="006E7460" w:rsidRDefault="00BE0B96" w:rsidP="005223A2">
            <w:pPr>
              <w:spacing w:before="60"/>
              <w:rPr>
                <w:rFonts w:cs="Arial"/>
                <w:color w:val="000000"/>
                <w:sz w:val="20"/>
                <w:szCs w:val="20"/>
              </w:rPr>
            </w:pPr>
            <w:hyperlink r:id="rId27" w:history="1">
              <w:r w:rsidR="00FB391E" w:rsidRPr="000E74EF">
                <w:rPr>
                  <w:rStyle w:val="Hyperlink"/>
                  <w:rFonts w:cs="Arial"/>
                  <w:sz w:val="20"/>
                  <w:szCs w:val="20"/>
                </w:rPr>
                <w:t>https://www.corona-und-du.info/eltern/</w:t>
              </w:r>
            </w:hyperlink>
          </w:p>
        </w:tc>
      </w:tr>
    </w:tbl>
    <w:p w:rsidR="00FB391E" w:rsidRDefault="00FB391E" w:rsidP="00FB391E">
      <w:pPr>
        <w:autoSpaceDE w:val="0"/>
        <w:autoSpaceDN w:val="0"/>
        <w:adjustRightInd w:val="0"/>
        <w:spacing w:line="240" w:lineRule="auto"/>
        <w:rPr>
          <w:rFonts w:cs="Arial"/>
          <w:b/>
          <w:sz w:val="20"/>
          <w:szCs w:val="20"/>
        </w:rPr>
      </w:pPr>
    </w:p>
    <w:p w:rsidR="00FB391E" w:rsidRDefault="00FB391E" w:rsidP="00FB391E">
      <w:pPr>
        <w:autoSpaceDE w:val="0"/>
        <w:autoSpaceDN w:val="0"/>
        <w:adjustRightInd w:val="0"/>
        <w:spacing w:line="240" w:lineRule="auto"/>
        <w:rPr>
          <w:rFonts w:cs="Arial"/>
          <w:b/>
          <w:sz w:val="20"/>
          <w:szCs w:val="20"/>
        </w:rPr>
      </w:pPr>
    </w:p>
    <w:p w:rsidR="00FB391E" w:rsidRPr="003A5474" w:rsidRDefault="00FB391E" w:rsidP="00FB391E">
      <w:pPr>
        <w:autoSpaceDE w:val="0"/>
        <w:autoSpaceDN w:val="0"/>
        <w:adjustRightInd w:val="0"/>
        <w:spacing w:line="240" w:lineRule="auto"/>
        <w:rPr>
          <w:rFonts w:cs="Arial"/>
          <w:b/>
          <w:sz w:val="20"/>
          <w:szCs w:val="20"/>
        </w:rPr>
      </w:pPr>
      <w:r w:rsidRPr="003A5474">
        <w:rPr>
          <w:rFonts w:cs="Arial"/>
          <w:b/>
          <w:sz w:val="20"/>
          <w:szCs w:val="20"/>
        </w:rPr>
        <w:t xml:space="preserve">Veranstaltung für Schüler*innen (mit externen Referierenden)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998"/>
        <w:gridCol w:w="3274"/>
      </w:tblGrid>
      <w:tr w:rsidR="00FB391E" w:rsidRPr="00FB391E" w:rsidTr="001407FB">
        <w:tc>
          <w:tcPr>
            <w:tcW w:w="1917" w:type="dxa"/>
            <w:shd w:val="clear" w:color="auto" w:fill="F2F2F2" w:themeFill="accent1" w:themeFillShade="F2"/>
            <w:tcMar>
              <w:top w:w="57" w:type="dxa"/>
            </w:tcMar>
          </w:tcPr>
          <w:p w:rsidR="00FB391E" w:rsidRPr="00FB391E" w:rsidRDefault="00FB391E" w:rsidP="005223A2">
            <w:pPr>
              <w:rPr>
                <w:rFonts w:eastAsia="Calibri" w:cs="Arial"/>
                <w:b/>
                <w:szCs w:val="20"/>
              </w:rPr>
            </w:pPr>
            <w:r w:rsidRPr="00FB391E">
              <w:rPr>
                <w:rFonts w:eastAsia="Calibri" w:cs="Arial"/>
                <w:b/>
                <w:szCs w:val="20"/>
              </w:rPr>
              <w:t xml:space="preserve">Titel </w:t>
            </w:r>
          </w:p>
        </w:tc>
        <w:tc>
          <w:tcPr>
            <w:tcW w:w="5050" w:type="dxa"/>
            <w:shd w:val="clear" w:color="auto" w:fill="F2F2F2" w:themeFill="accent1" w:themeFillShade="F2"/>
            <w:tcMar>
              <w:top w:w="57" w:type="dxa"/>
            </w:tcMar>
          </w:tcPr>
          <w:p w:rsidR="00FB391E" w:rsidRPr="00FB391E" w:rsidRDefault="00FB391E" w:rsidP="005223A2">
            <w:pPr>
              <w:rPr>
                <w:rFonts w:eastAsia="Calibri" w:cs="Arial"/>
                <w:b/>
                <w:color w:val="000000"/>
                <w:szCs w:val="20"/>
              </w:rPr>
            </w:pPr>
            <w:r w:rsidRPr="00FB391E">
              <w:rPr>
                <w:rFonts w:eastAsia="Calibri" w:cs="Arial"/>
                <w:b/>
                <w:color w:val="000000"/>
                <w:szCs w:val="20"/>
              </w:rPr>
              <w:t xml:space="preserve">Informationen zum Format </w:t>
            </w:r>
          </w:p>
        </w:tc>
        <w:tc>
          <w:tcPr>
            <w:tcW w:w="3216" w:type="dxa"/>
            <w:shd w:val="clear" w:color="auto" w:fill="F2F2F2" w:themeFill="accent1" w:themeFillShade="F2"/>
            <w:tcMar>
              <w:top w:w="57" w:type="dxa"/>
            </w:tcMar>
          </w:tcPr>
          <w:p w:rsidR="00FB391E" w:rsidRPr="00FB391E" w:rsidRDefault="00FB391E" w:rsidP="005223A2">
            <w:pPr>
              <w:rPr>
                <w:rFonts w:eastAsia="Calibri" w:cs="Arial"/>
                <w:b/>
                <w:color w:val="000000"/>
                <w:szCs w:val="20"/>
              </w:rPr>
            </w:pPr>
            <w:r w:rsidRPr="00FB391E">
              <w:rPr>
                <w:rFonts w:eastAsia="Calibri" w:cs="Arial"/>
                <w:b/>
                <w:color w:val="000000"/>
                <w:szCs w:val="20"/>
              </w:rPr>
              <w:t>Ansprechpartner</w:t>
            </w:r>
          </w:p>
        </w:tc>
      </w:tr>
      <w:tr w:rsidR="00FB391E" w:rsidRPr="006B75E9" w:rsidTr="001407FB">
        <w:tc>
          <w:tcPr>
            <w:tcW w:w="1917" w:type="dxa"/>
            <w:shd w:val="clear" w:color="auto" w:fill="auto"/>
          </w:tcPr>
          <w:p w:rsidR="00FB391E" w:rsidRPr="006B75E9" w:rsidRDefault="00FB391E" w:rsidP="005223A2">
            <w:pPr>
              <w:spacing w:before="60"/>
              <w:outlineLvl w:val="1"/>
              <w:rPr>
                <w:rFonts w:cs="Arial"/>
                <w:sz w:val="20"/>
                <w:szCs w:val="20"/>
              </w:rPr>
            </w:pPr>
            <w:r>
              <w:rPr>
                <w:rFonts w:cs="Arial"/>
                <w:sz w:val="20"/>
                <w:szCs w:val="20"/>
              </w:rPr>
              <w:t xml:space="preserve">Angebote der Medienbox München </w:t>
            </w:r>
          </w:p>
        </w:tc>
        <w:tc>
          <w:tcPr>
            <w:tcW w:w="5050" w:type="dxa"/>
          </w:tcPr>
          <w:p w:rsidR="00FB391E" w:rsidRPr="00AF13E6" w:rsidRDefault="00FB391E" w:rsidP="00FB391E">
            <w:pPr>
              <w:pStyle w:val="Listenabsatz"/>
              <w:numPr>
                <w:ilvl w:val="0"/>
                <w:numId w:val="5"/>
              </w:numPr>
              <w:spacing w:after="0"/>
              <w:rPr>
                <w:rFonts w:cs="Arial"/>
                <w:color w:val="000000"/>
                <w:sz w:val="20"/>
                <w:szCs w:val="20"/>
              </w:rPr>
            </w:pPr>
            <w:r w:rsidRPr="00AF13E6">
              <w:rPr>
                <w:rFonts w:cs="Arial"/>
                <w:color w:val="000000"/>
                <w:sz w:val="20"/>
                <w:szCs w:val="20"/>
              </w:rPr>
              <w:t xml:space="preserve">Für Distanzunterricht oder Präsenzunterricht </w:t>
            </w:r>
          </w:p>
          <w:p w:rsidR="00FB391E" w:rsidRPr="00AF13E6" w:rsidRDefault="00FB391E" w:rsidP="00FB391E">
            <w:pPr>
              <w:pStyle w:val="Listenabsatz"/>
              <w:numPr>
                <w:ilvl w:val="0"/>
                <w:numId w:val="5"/>
              </w:numPr>
              <w:spacing w:after="0"/>
              <w:rPr>
                <w:rFonts w:cs="Arial"/>
                <w:color w:val="000000"/>
                <w:sz w:val="20"/>
                <w:szCs w:val="20"/>
              </w:rPr>
            </w:pPr>
            <w:r w:rsidRPr="00AF13E6">
              <w:rPr>
                <w:rFonts w:cs="Arial"/>
                <w:color w:val="000000"/>
                <w:sz w:val="20"/>
                <w:szCs w:val="20"/>
              </w:rPr>
              <w:t xml:space="preserve">Zur Förderung von Gemeinschaftsgefühl, Spaß an Kreativität, Medienkompetenz </w:t>
            </w:r>
          </w:p>
          <w:p w:rsidR="00FB391E" w:rsidRPr="000211AA" w:rsidRDefault="00FB391E" w:rsidP="005223A2">
            <w:pPr>
              <w:spacing w:after="0"/>
              <w:rPr>
                <w:rFonts w:cs="Arial"/>
                <w:color w:val="000000"/>
                <w:sz w:val="20"/>
                <w:szCs w:val="20"/>
              </w:rPr>
            </w:pPr>
            <w:r>
              <w:rPr>
                <w:rFonts w:cs="Arial"/>
                <w:color w:val="000000"/>
                <w:sz w:val="20"/>
                <w:szCs w:val="20"/>
              </w:rPr>
              <w:t>Projekte:</w:t>
            </w:r>
          </w:p>
          <w:p w:rsidR="00FB391E" w:rsidRDefault="00FB391E" w:rsidP="00FB391E">
            <w:pPr>
              <w:pStyle w:val="Listenabsatz"/>
              <w:numPr>
                <w:ilvl w:val="0"/>
                <w:numId w:val="1"/>
              </w:numPr>
              <w:spacing w:after="0"/>
              <w:rPr>
                <w:rFonts w:cs="Arial"/>
                <w:color w:val="000000"/>
                <w:sz w:val="20"/>
                <w:szCs w:val="20"/>
              </w:rPr>
            </w:pPr>
            <w:r>
              <w:rPr>
                <w:rFonts w:cs="Arial"/>
                <w:color w:val="000000"/>
                <w:sz w:val="20"/>
                <w:szCs w:val="20"/>
              </w:rPr>
              <w:t>Geheimnis um die verschwundenen Bücher (Kl. 5-7)</w:t>
            </w:r>
          </w:p>
          <w:p w:rsidR="00FB391E" w:rsidRDefault="00FB391E" w:rsidP="00FB391E">
            <w:pPr>
              <w:pStyle w:val="Listenabsatz"/>
              <w:numPr>
                <w:ilvl w:val="0"/>
                <w:numId w:val="1"/>
              </w:numPr>
              <w:spacing w:after="0"/>
              <w:rPr>
                <w:rFonts w:cs="Arial"/>
                <w:color w:val="000000"/>
                <w:sz w:val="20"/>
                <w:szCs w:val="20"/>
              </w:rPr>
            </w:pPr>
            <w:r>
              <w:rPr>
                <w:rFonts w:cs="Arial"/>
                <w:color w:val="000000"/>
                <w:sz w:val="20"/>
                <w:szCs w:val="20"/>
              </w:rPr>
              <w:t>Escape-Room: Ausbruch aus dem Museum (Kl. 6/7)</w:t>
            </w:r>
          </w:p>
          <w:p w:rsidR="00FB391E" w:rsidRDefault="00FB391E" w:rsidP="00FB391E">
            <w:pPr>
              <w:pStyle w:val="Listenabsatz"/>
              <w:numPr>
                <w:ilvl w:val="0"/>
                <w:numId w:val="1"/>
              </w:numPr>
              <w:spacing w:after="0"/>
              <w:rPr>
                <w:rFonts w:cs="Arial"/>
                <w:color w:val="000000"/>
                <w:sz w:val="20"/>
                <w:szCs w:val="20"/>
              </w:rPr>
            </w:pPr>
            <w:r>
              <w:rPr>
                <w:rFonts w:cs="Arial"/>
                <w:color w:val="000000"/>
                <w:sz w:val="20"/>
                <w:szCs w:val="20"/>
              </w:rPr>
              <w:t xml:space="preserve">Klassische Projekte (ab Kl. 5) </w:t>
            </w:r>
          </w:p>
          <w:p w:rsidR="00FB391E" w:rsidRPr="0052542E" w:rsidRDefault="00FB391E" w:rsidP="005223A2">
            <w:pPr>
              <w:spacing w:after="0"/>
              <w:rPr>
                <w:rFonts w:cs="Arial"/>
                <w:color w:val="000000"/>
                <w:sz w:val="20"/>
                <w:szCs w:val="20"/>
              </w:rPr>
            </w:pPr>
            <w:r>
              <w:rPr>
                <w:rFonts w:cs="Arial"/>
                <w:color w:val="000000"/>
                <w:sz w:val="20"/>
                <w:szCs w:val="20"/>
              </w:rPr>
              <w:t>Genauere Beschreibung s. Flyer</w:t>
            </w:r>
          </w:p>
        </w:tc>
        <w:tc>
          <w:tcPr>
            <w:tcW w:w="3216" w:type="dxa"/>
            <w:shd w:val="clear" w:color="auto" w:fill="auto"/>
          </w:tcPr>
          <w:p w:rsidR="00FB391E" w:rsidRDefault="00BE0B96" w:rsidP="005223A2">
            <w:pPr>
              <w:spacing w:before="60"/>
            </w:pPr>
            <w:hyperlink r:id="rId28" w:history="1">
              <w:r w:rsidR="00FB391E" w:rsidRPr="00AF13E6">
                <w:rPr>
                  <w:color w:val="0000FF"/>
                  <w:u w:val="single"/>
                </w:rPr>
                <w:t>medienbox@pi.musin.de</w:t>
              </w:r>
            </w:hyperlink>
          </w:p>
          <w:p w:rsidR="00FB391E" w:rsidRDefault="00FB391E" w:rsidP="005223A2">
            <w:pPr>
              <w:spacing w:before="60"/>
            </w:pPr>
            <w:r w:rsidRPr="00AF13E6">
              <w:t>https://www.pi-muenchen.de/profil/wir-ueber-uns/fachbereiche/fachbereich-neue-medien-medienpaedagogik/medienbox/</w:t>
            </w:r>
          </w:p>
          <w:p w:rsidR="00FB391E" w:rsidRPr="006B75E9" w:rsidRDefault="00FB391E" w:rsidP="005223A2">
            <w:pPr>
              <w:spacing w:before="60"/>
              <w:rPr>
                <w:rFonts w:cs="Arial"/>
                <w:sz w:val="20"/>
                <w:szCs w:val="20"/>
              </w:rPr>
            </w:pPr>
          </w:p>
        </w:tc>
      </w:tr>
      <w:tr w:rsidR="00FB391E" w:rsidRPr="003A5474" w:rsidTr="001407FB">
        <w:tc>
          <w:tcPr>
            <w:tcW w:w="1917" w:type="dxa"/>
            <w:shd w:val="clear" w:color="auto" w:fill="auto"/>
          </w:tcPr>
          <w:p w:rsidR="00FB391E" w:rsidRPr="003A5474" w:rsidRDefault="00FB391E" w:rsidP="005223A2">
            <w:pPr>
              <w:spacing w:before="60"/>
              <w:outlineLvl w:val="1"/>
              <w:rPr>
                <w:rFonts w:eastAsia="Times New Roman" w:cs="Arial"/>
                <w:color w:val="000000"/>
                <w:sz w:val="20"/>
                <w:szCs w:val="20"/>
                <w:lang w:eastAsia="de-DE"/>
              </w:rPr>
            </w:pPr>
            <w:r w:rsidRPr="003A5474">
              <w:rPr>
                <w:rFonts w:cs="Arial"/>
                <w:b/>
                <w:bCs/>
                <w:sz w:val="20"/>
                <w:szCs w:val="20"/>
              </w:rPr>
              <w:t>#SCREEN2020:</w:t>
            </w:r>
            <w:r w:rsidRPr="003A5474">
              <w:rPr>
                <w:rFonts w:cs="Arial"/>
                <w:sz w:val="20"/>
                <w:szCs w:val="20"/>
              </w:rPr>
              <w:t xml:space="preserve"> Gemeinsam vor, unter, über den Bildschirmen </w:t>
            </w:r>
            <w:proofErr w:type="gramStart"/>
            <w:r w:rsidRPr="003A5474">
              <w:rPr>
                <w:rFonts w:cs="Arial"/>
                <w:sz w:val="20"/>
                <w:szCs w:val="20"/>
              </w:rPr>
              <w:t>kreativ  werden</w:t>
            </w:r>
            <w:proofErr w:type="gramEnd"/>
            <w:r w:rsidRPr="003A5474">
              <w:rPr>
                <w:rFonts w:cs="Arial"/>
                <w:sz w:val="20"/>
                <w:szCs w:val="20"/>
              </w:rPr>
              <w:t>!</w:t>
            </w:r>
          </w:p>
        </w:tc>
        <w:tc>
          <w:tcPr>
            <w:tcW w:w="5050" w:type="dxa"/>
          </w:tcPr>
          <w:p w:rsidR="00FB391E" w:rsidRDefault="00FB391E" w:rsidP="00FB391E">
            <w:pPr>
              <w:pStyle w:val="Listenabsatz"/>
              <w:numPr>
                <w:ilvl w:val="0"/>
                <w:numId w:val="3"/>
              </w:numPr>
              <w:spacing w:after="0" w:line="240" w:lineRule="auto"/>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Distanzunterricht </w:t>
            </w:r>
          </w:p>
          <w:p w:rsidR="00FB391E" w:rsidRPr="00534E12" w:rsidRDefault="00FB391E" w:rsidP="00FB391E">
            <w:pPr>
              <w:pStyle w:val="Listenabsatz"/>
              <w:numPr>
                <w:ilvl w:val="0"/>
                <w:numId w:val="3"/>
              </w:numPr>
              <w:spacing w:after="0" w:line="240" w:lineRule="auto"/>
              <w:rPr>
                <w:rFonts w:asciiTheme="minorHAnsi" w:eastAsia="Times New Roman" w:hAnsiTheme="minorHAnsi" w:cstheme="minorHAnsi"/>
                <w:lang w:eastAsia="de-DE"/>
              </w:rPr>
            </w:pPr>
            <w:r>
              <w:rPr>
                <w:rFonts w:asciiTheme="minorHAnsi" w:eastAsia="Times New Roman" w:hAnsiTheme="minorHAnsi" w:cstheme="minorHAnsi"/>
                <w:lang w:eastAsia="de-DE"/>
              </w:rPr>
              <w:t xml:space="preserve">Für Klasse 4 bis 13 </w:t>
            </w:r>
          </w:p>
          <w:p w:rsidR="00FB391E" w:rsidRDefault="00FB391E" w:rsidP="00FB391E">
            <w:pPr>
              <w:pStyle w:val="Listenabsatz"/>
              <w:numPr>
                <w:ilvl w:val="0"/>
                <w:numId w:val="3"/>
              </w:numPr>
              <w:spacing w:after="0" w:line="240" w:lineRule="auto"/>
              <w:rPr>
                <w:rFonts w:asciiTheme="minorHAnsi" w:eastAsia="Times New Roman" w:hAnsiTheme="minorHAnsi" w:cstheme="minorHAnsi"/>
                <w:lang w:eastAsia="de-DE"/>
              </w:rPr>
            </w:pPr>
            <w:r w:rsidRPr="00534E12">
              <w:rPr>
                <w:rFonts w:asciiTheme="minorHAnsi" w:eastAsia="Times New Roman" w:hAnsiTheme="minorHAnsi" w:cstheme="minorHAnsi"/>
                <w:lang w:eastAsia="de-DE"/>
              </w:rPr>
              <w:t xml:space="preserve">Dieses Projekt entsteht live im digitalen Raum zusammen mit einer Gruppe von Schülerinnen und Schülern. Nach einem kurzen Kennenlernen gibt Verena Regensburger nun für 20 Minuten verschiedene Handlungsanweisungen. Das entstandene Material der einzelnen Teilnehmenden wird aufgezeichnet und am Ende zu einem kurzen Film verarbeitet. </w:t>
            </w:r>
          </w:p>
          <w:p w:rsidR="00FB391E" w:rsidRPr="00534E12" w:rsidRDefault="00FB391E" w:rsidP="00FB391E">
            <w:pPr>
              <w:pStyle w:val="Listenabsatz"/>
              <w:numPr>
                <w:ilvl w:val="0"/>
                <w:numId w:val="3"/>
              </w:numPr>
              <w:spacing w:after="0" w:line="240" w:lineRule="auto"/>
              <w:rPr>
                <w:rFonts w:asciiTheme="minorHAnsi" w:eastAsia="Times New Roman" w:hAnsiTheme="minorHAnsi" w:cstheme="minorHAnsi"/>
                <w:lang w:eastAsia="de-DE"/>
              </w:rPr>
            </w:pPr>
            <w:r w:rsidRPr="00534E12">
              <w:rPr>
                <w:rFonts w:asciiTheme="minorHAnsi" w:eastAsia="Times New Roman" w:hAnsiTheme="minorHAnsi" w:cstheme="minorHAnsi"/>
                <w:lang w:eastAsia="de-DE"/>
              </w:rPr>
              <w:t xml:space="preserve">Mehr Infos unter: </w:t>
            </w:r>
            <w:hyperlink r:id="rId29" w:history="1">
              <w:r w:rsidRPr="00534E12">
                <w:rPr>
                  <w:rFonts w:asciiTheme="minorHAnsi" w:eastAsia="Times New Roman" w:hAnsiTheme="minorHAnsi" w:cstheme="minorHAnsi"/>
                  <w:color w:val="0563C1" w:themeColor="hyperlink"/>
                  <w:u w:val="single"/>
                  <w:lang w:eastAsia="de-DE"/>
                </w:rPr>
                <w:t>http://www.tusch-muenchen.de/tusch-digital/screen2020/</w:t>
              </w:r>
            </w:hyperlink>
          </w:p>
          <w:p w:rsidR="00FB391E" w:rsidRPr="003A5474" w:rsidRDefault="00FB391E" w:rsidP="005223A2">
            <w:pPr>
              <w:spacing w:before="60"/>
              <w:rPr>
                <w:rFonts w:cs="Arial"/>
                <w:sz w:val="20"/>
                <w:szCs w:val="20"/>
              </w:rPr>
            </w:pPr>
          </w:p>
        </w:tc>
        <w:tc>
          <w:tcPr>
            <w:tcW w:w="3216" w:type="dxa"/>
            <w:shd w:val="clear" w:color="auto" w:fill="auto"/>
          </w:tcPr>
          <w:p w:rsidR="00FB391E" w:rsidRPr="00A158D8" w:rsidRDefault="00BE0B96" w:rsidP="005223A2">
            <w:pPr>
              <w:spacing w:after="0" w:line="240" w:lineRule="auto"/>
              <w:rPr>
                <w:rFonts w:ascii="Segoe UI" w:eastAsia="Times New Roman" w:hAnsi="Segoe UI" w:cs="Segoe UI"/>
                <w:sz w:val="24"/>
                <w:szCs w:val="24"/>
                <w:lang w:eastAsia="de-DE"/>
              </w:rPr>
            </w:pPr>
            <w:hyperlink r:id="rId30" w:tgtFrame="_blank" w:history="1">
              <w:r w:rsidR="00FB391E" w:rsidRPr="00A158D8">
                <w:rPr>
                  <w:rFonts w:ascii="Segoe UI" w:eastAsia="Times New Roman" w:hAnsi="Segoe UI" w:cs="Segoe UI"/>
                  <w:color w:val="0000FF"/>
                  <w:sz w:val="20"/>
                  <w:szCs w:val="20"/>
                  <w:u w:val="single"/>
                  <w:lang w:eastAsia="de-DE"/>
                </w:rPr>
                <w:t>www.tusch-muenchen.de/</w:t>
              </w:r>
            </w:hyperlink>
            <w:r w:rsidR="00FB391E" w:rsidRPr="00A158D8">
              <w:rPr>
                <w:rFonts w:ascii="Segoe UI" w:eastAsia="Times New Roman" w:hAnsi="Segoe UI" w:cs="Segoe UI"/>
                <w:sz w:val="20"/>
                <w:szCs w:val="20"/>
                <w:lang w:eastAsia="de-DE"/>
              </w:rPr>
              <w:br/>
              <w:t>christina.hommel@pi.musin.de</w:t>
            </w:r>
            <w:r w:rsidR="00FB391E" w:rsidRPr="00A158D8">
              <w:rPr>
                <w:rFonts w:ascii="Segoe UI" w:eastAsia="Times New Roman" w:hAnsi="Segoe UI" w:cs="Segoe UI"/>
                <w:sz w:val="20"/>
                <w:szCs w:val="20"/>
                <w:lang w:eastAsia="de-DE"/>
              </w:rPr>
              <w:br/>
            </w:r>
            <w:r w:rsidR="00FB391E" w:rsidRPr="00A158D8">
              <w:rPr>
                <w:rFonts w:ascii="Segoe UI" w:eastAsia="Times New Roman" w:hAnsi="Segoe UI" w:cs="Segoe UI"/>
                <w:sz w:val="20"/>
                <w:szCs w:val="20"/>
                <w:lang w:eastAsia="de-DE"/>
              </w:rPr>
              <w:br/>
              <w:t>PI-ZKB</w:t>
            </w:r>
            <w:r w:rsidR="00FB391E" w:rsidRPr="00A158D8">
              <w:rPr>
                <w:rFonts w:ascii="Segoe UI" w:eastAsia="Times New Roman" w:hAnsi="Segoe UI" w:cs="Segoe UI"/>
                <w:sz w:val="20"/>
                <w:szCs w:val="20"/>
                <w:lang w:eastAsia="de-DE"/>
              </w:rPr>
              <w:br/>
              <w:t>Fachbereich 3.2, Kulturelle Bildung</w:t>
            </w:r>
            <w:r w:rsidR="00FB391E" w:rsidRPr="00A158D8">
              <w:rPr>
                <w:rFonts w:ascii="Segoe UI" w:eastAsia="Times New Roman" w:hAnsi="Segoe UI" w:cs="Segoe UI"/>
                <w:sz w:val="20"/>
                <w:szCs w:val="20"/>
                <w:lang w:eastAsia="de-DE"/>
              </w:rPr>
              <w:br/>
              <w:t>Herrnstr. 19</w:t>
            </w:r>
            <w:r w:rsidR="00FB391E" w:rsidRPr="00A158D8">
              <w:rPr>
                <w:rFonts w:ascii="Segoe UI" w:eastAsia="Times New Roman" w:hAnsi="Segoe UI" w:cs="Segoe UI"/>
                <w:sz w:val="20"/>
                <w:szCs w:val="20"/>
                <w:lang w:eastAsia="de-DE"/>
              </w:rPr>
              <w:br/>
              <w:t>80539 München</w:t>
            </w:r>
          </w:p>
          <w:p w:rsidR="00FB391E" w:rsidRPr="003A5474" w:rsidRDefault="00FB391E" w:rsidP="005223A2">
            <w:pPr>
              <w:spacing w:before="60"/>
              <w:rPr>
                <w:rFonts w:cs="Arial"/>
                <w:sz w:val="20"/>
                <w:szCs w:val="20"/>
              </w:rPr>
            </w:pPr>
          </w:p>
        </w:tc>
      </w:tr>
      <w:tr w:rsidR="00FB391E" w:rsidRPr="003A5474" w:rsidTr="001407FB">
        <w:tc>
          <w:tcPr>
            <w:tcW w:w="1917" w:type="dxa"/>
            <w:shd w:val="clear" w:color="auto" w:fill="auto"/>
          </w:tcPr>
          <w:p w:rsidR="00FB391E" w:rsidRPr="00A158D8" w:rsidRDefault="00FB391E" w:rsidP="005223A2">
            <w:pPr>
              <w:spacing w:after="0" w:line="240" w:lineRule="auto"/>
              <w:rPr>
                <w:rFonts w:asciiTheme="minorHAnsi" w:hAnsiTheme="minorHAnsi" w:cstheme="minorHAnsi"/>
                <w:b/>
                <w:sz w:val="28"/>
                <w:szCs w:val="28"/>
              </w:rPr>
            </w:pPr>
            <w:proofErr w:type="spellStart"/>
            <w:r w:rsidRPr="00A158D8">
              <w:rPr>
                <w:rFonts w:asciiTheme="minorHAnsi" w:hAnsiTheme="minorHAnsi" w:cstheme="minorHAnsi"/>
                <w:b/>
                <w:sz w:val="28"/>
                <w:szCs w:val="28"/>
              </w:rPr>
              <w:t>geTUSCHel</w:t>
            </w:r>
            <w:proofErr w:type="spellEnd"/>
          </w:p>
          <w:p w:rsidR="00FB391E" w:rsidRPr="003A5474" w:rsidRDefault="00FB391E" w:rsidP="005223A2">
            <w:pPr>
              <w:spacing w:before="60"/>
              <w:outlineLvl w:val="1"/>
              <w:rPr>
                <w:rFonts w:eastAsia="Times New Roman" w:cs="Arial"/>
                <w:color w:val="000000"/>
                <w:sz w:val="20"/>
                <w:szCs w:val="20"/>
                <w:lang w:eastAsia="de-DE"/>
              </w:rPr>
            </w:pPr>
          </w:p>
        </w:tc>
        <w:tc>
          <w:tcPr>
            <w:tcW w:w="5050" w:type="dxa"/>
          </w:tcPr>
          <w:p w:rsidR="00FB391E" w:rsidRPr="00534E12" w:rsidRDefault="00FB391E" w:rsidP="00FB391E">
            <w:pPr>
              <w:pStyle w:val="Listenabsatz"/>
              <w:numPr>
                <w:ilvl w:val="0"/>
                <w:numId w:val="4"/>
              </w:numPr>
              <w:spacing w:after="0" w:line="240" w:lineRule="auto"/>
              <w:rPr>
                <w:rFonts w:asciiTheme="minorHAnsi" w:hAnsiTheme="minorHAnsi" w:cstheme="minorHAnsi"/>
              </w:rPr>
            </w:pPr>
            <w:r w:rsidRPr="00534E12">
              <w:rPr>
                <w:rFonts w:asciiTheme="minorHAnsi" w:hAnsiTheme="minorHAnsi" w:cstheme="minorHAnsi"/>
              </w:rPr>
              <w:t xml:space="preserve">Distanz- oder Präsenzunterricht </w:t>
            </w:r>
          </w:p>
          <w:p w:rsidR="00FB391E" w:rsidRPr="00534E12" w:rsidRDefault="00FB391E" w:rsidP="00FB391E">
            <w:pPr>
              <w:pStyle w:val="Listenabsatz"/>
              <w:numPr>
                <w:ilvl w:val="0"/>
                <w:numId w:val="4"/>
              </w:numPr>
              <w:spacing w:after="0" w:line="240" w:lineRule="auto"/>
              <w:rPr>
                <w:rFonts w:asciiTheme="minorHAnsi" w:hAnsiTheme="minorHAnsi" w:cstheme="minorHAnsi"/>
              </w:rPr>
            </w:pPr>
            <w:r w:rsidRPr="00534E12">
              <w:rPr>
                <w:rFonts w:asciiTheme="minorHAnsi" w:hAnsiTheme="minorHAnsi" w:cstheme="minorHAnsi"/>
              </w:rPr>
              <w:t xml:space="preserve">Für Klasse 4 bis 13  </w:t>
            </w:r>
          </w:p>
          <w:p w:rsidR="00FB391E" w:rsidRPr="00534E12" w:rsidRDefault="00FB391E" w:rsidP="00FB391E">
            <w:pPr>
              <w:pStyle w:val="Listenabsatz"/>
              <w:numPr>
                <w:ilvl w:val="0"/>
                <w:numId w:val="4"/>
              </w:numPr>
              <w:spacing w:after="0" w:line="240" w:lineRule="auto"/>
              <w:rPr>
                <w:rFonts w:asciiTheme="minorHAnsi" w:hAnsiTheme="minorHAnsi" w:cstheme="minorHAnsi"/>
              </w:rPr>
            </w:pPr>
            <w:r w:rsidRPr="00534E12">
              <w:rPr>
                <w:rFonts w:asciiTheme="minorHAnsi" w:hAnsiTheme="minorHAnsi" w:cstheme="minorHAnsi"/>
              </w:rPr>
              <w:t>Über ein digitales Meeting, am Telefon oder live in der Schule oder auf dem Schulhof entsteht ein Hörspielprojekt. Die Schülerinnen und Schüler entwickeln kleine, geheimnisvolle Texte und lernen von unserem Schauspieler mit gesprochener Sprache umzugehen. Zusammen tauschen sie Buchstaben, Worte, Sätze aus, nehmen diese auf und lassen daraus ein großes Geheimnis entstehen, das am Ende von allen online angehört werden kann.</w:t>
            </w:r>
          </w:p>
        </w:tc>
        <w:tc>
          <w:tcPr>
            <w:tcW w:w="3216" w:type="dxa"/>
            <w:shd w:val="clear" w:color="auto" w:fill="auto"/>
          </w:tcPr>
          <w:p w:rsidR="00FB391E" w:rsidRPr="00A158D8" w:rsidRDefault="00BE0B96" w:rsidP="005223A2">
            <w:pPr>
              <w:spacing w:after="0" w:line="240" w:lineRule="auto"/>
              <w:rPr>
                <w:rFonts w:ascii="Segoe UI" w:eastAsia="Times New Roman" w:hAnsi="Segoe UI" w:cs="Segoe UI"/>
                <w:sz w:val="24"/>
                <w:szCs w:val="24"/>
                <w:lang w:eastAsia="de-DE"/>
              </w:rPr>
            </w:pPr>
            <w:hyperlink r:id="rId31" w:tgtFrame="_blank" w:history="1">
              <w:r w:rsidR="00FB391E" w:rsidRPr="00A158D8">
                <w:rPr>
                  <w:rFonts w:ascii="Segoe UI" w:eastAsia="Times New Roman" w:hAnsi="Segoe UI" w:cs="Segoe UI"/>
                  <w:color w:val="0000FF"/>
                  <w:sz w:val="20"/>
                  <w:szCs w:val="20"/>
                  <w:u w:val="single"/>
                  <w:lang w:eastAsia="de-DE"/>
                </w:rPr>
                <w:t>www.tusch-muenchen.de/</w:t>
              </w:r>
            </w:hyperlink>
            <w:r w:rsidR="00FB391E" w:rsidRPr="00A158D8">
              <w:rPr>
                <w:rFonts w:ascii="Segoe UI" w:eastAsia="Times New Roman" w:hAnsi="Segoe UI" w:cs="Segoe UI"/>
                <w:sz w:val="20"/>
                <w:szCs w:val="20"/>
                <w:lang w:eastAsia="de-DE"/>
              </w:rPr>
              <w:br/>
              <w:t>christina.hommel@pi.musin.de</w:t>
            </w:r>
            <w:r w:rsidR="00FB391E" w:rsidRPr="00A158D8">
              <w:rPr>
                <w:rFonts w:ascii="Segoe UI" w:eastAsia="Times New Roman" w:hAnsi="Segoe UI" w:cs="Segoe UI"/>
                <w:sz w:val="20"/>
                <w:szCs w:val="20"/>
                <w:lang w:eastAsia="de-DE"/>
              </w:rPr>
              <w:br/>
            </w:r>
            <w:r w:rsidR="00FB391E" w:rsidRPr="00A158D8">
              <w:rPr>
                <w:rFonts w:ascii="Segoe UI" w:eastAsia="Times New Roman" w:hAnsi="Segoe UI" w:cs="Segoe UI"/>
                <w:sz w:val="20"/>
                <w:szCs w:val="20"/>
                <w:lang w:eastAsia="de-DE"/>
              </w:rPr>
              <w:br/>
              <w:t>PI-ZKB</w:t>
            </w:r>
            <w:r w:rsidR="00FB391E" w:rsidRPr="00A158D8">
              <w:rPr>
                <w:rFonts w:ascii="Segoe UI" w:eastAsia="Times New Roman" w:hAnsi="Segoe UI" w:cs="Segoe UI"/>
                <w:sz w:val="20"/>
                <w:szCs w:val="20"/>
                <w:lang w:eastAsia="de-DE"/>
              </w:rPr>
              <w:br/>
              <w:t>Fachbereich 3.2, Kulturelle Bildung</w:t>
            </w:r>
            <w:r w:rsidR="00FB391E" w:rsidRPr="00A158D8">
              <w:rPr>
                <w:rFonts w:ascii="Segoe UI" w:eastAsia="Times New Roman" w:hAnsi="Segoe UI" w:cs="Segoe UI"/>
                <w:sz w:val="20"/>
                <w:szCs w:val="20"/>
                <w:lang w:eastAsia="de-DE"/>
              </w:rPr>
              <w:br/>
              <w:t>Herrnstr. 19</w:t>
            </w:r>
            <w:r w:rsidR="00FB391E" w:rsidRPr="00A158D8">
              <w:rPr>
                <w:rFonts w:ascii="Segoe UI" w:eastAsia="Times New Roman" w:hAnsi="Segoe UI" w:cs="Segoe UI"/>
                <w:sz w:val="20"/>
                <w:szCs w:val="20"/>
                <w:lang w:eastAsia="de-DE"/>
              </w:rPr>
              <w:br/>
              <w:t>80539 München</w:t>
            </w:r>
          </w:p>
          <w:p w:rsidR="00FB391E" w:rsidRPr="003A5474" w:rsidRDefault="00FB391E" w:rsidP="005223A2">
            <w:pPr>
              <w:spacing w:before="60"/>
              <w:rPr>
                <w:rFonts w:cs="Arial"/>
                <w:sz w:val="20"/>
                <w:szCs w:val="20"/>
              </w:rPr>
            </w:pPr>
          </w:p>
        </w:tc>
      </w:tr>
    </w:tbl>
    <w:p w:rsidR="00FB391E" w:rsidRPr="004021E5" w:rsidRDefault="00FB391E" w:rsidP="00FB391E">
      <w:pPr>
        <w:spacing w:before="100" w:beforeAutospacing="1" w:after="100" w:afterAutospacing="1" w:line="240" w:lineRule="auto"/>
        <w:rPr>
          <w:rFonts w:eastAsia="Times New Roman" w:cs="Arial"/>
          <w:sz w:val="20"/>
          <w:szCs w:val="20"/>
          <w:lang w:val="en-US" w:eastAsia="de-DE"/>
        </w:rPr>
      </w:pPr>
    </w:p>
    <w:sectPr w:rsidR="00FB391E" w:rsidRPr="004021E5" w:rsidSect="00FB391E">
      <w:pgSz w:w="11906" w:h="16838"/>
      <w:pgMar w:top="680" w:right="126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91E" w:rsidRDefault="00FB391E" w:rsidP="003D72D7">
      <w:r>
        <w:separator/>
      </w:r>
    </w:p>
  </w:endnote>
  <w:endnote w:type="continuationSeparator" w:id="0">
    <w:p w:rsidR="00FB391E" w:rsidRDefault="00FB391E"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91E" w:rsidRDefault="00FB391E" w:rsidP="003D72D7">
      <w:r>
        <w:separator/>
      </w:r>
    </w:p>
  </w:footnote>
  <w:footnote w:type="continuationSeparator" w:id="0">
    <w:p w:rsidR="00FB391E" w:rsidRDefault="00FB391E" w:rsidP="003D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A3E5E"/>
    <w:multiLevelType w:val="hybridMultilevel"/>
    <w:tmpl w:val="C4F8D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4E7D2E"/>
    <w:multiLevelType w:val="hybridMultilevel"/>
    <w:tmpl w:val="494A1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5B5D1D"/>
    <w:multiLevelType w:val="hybridMultilevel"/>
    <w:tmpl w:val="C6BA7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7E1774"/>
    <w:multiLevelType w:val="hybridMultilevel"/>
    <w:tmpl w:val="E6DE7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E4E4B08"/>
    <w:multiLevelType w:val="hybridMultilevel"/>
    <w:tmpl w:val="62E6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91E"/>
    <w:rsid w:val="000931D0"/>
    <w:rsid w:val="000C262D"/>
    <w:rsid w:val="000F2A83"/>
    <w:rsid w:val="00105F30"/>
    <w:rsid w:val="00121E4A"/>
    <w:rsid w:val="001407FB"/>
    <w:rsid w:val="00154D08"/>
    <w:rsid w:val="001E57AA"/>
    <w:rsid w:val="00214021"/>
    <w:rsid w:val="0024237F"/>
    <w:rsid w:val="002643F2"/>
    <w:rsid w:val="002775BA"/>
    <w:rsid w:val="002F5A00"/>
    <w:rsid w:val="00397D25"/>
    <w:rsid w:val="003D72D7"/>
    <w:rsid w:val="00495DBB"/>
    <w:rsid w:val="005158AF"/>
    <w:rsid w:val="00541C1A"/>
    <w:rsid w:val="005446EE"/>
    <w:rsid w:val="005617E2"/>
    <w:rsid w:val="00614425"/>
    <w:rsid w:val="006271FB"/>
    <w:rsid w:val="0065450E"/>
    <w:rsid w:val="00730983"/>
    <w:rsid w:val="007D343C"/>
    <w:rsid w:val="00817FD8"/>
    <w:rsid w:val="008A6035"/>
    <w:rsid w:val="009567B0"/>
    <w:rsid w:val="00981ACD"/>
    <w:rsid w:val="00A72B7E"/>
    <w:rsid w:val="00A93E1A"/>
    <w:rsid w:val="00AB5839"/>
    <w:rsid w:val="00AD5286"/>
    <w:rsid w:val="00B46361"/>
    <w:rsid w:val="00B903B1"/>
    <w:rsid w:val="00BE0B96"/>
    <w:rsid w:val="00C5785F"/>
    <w:rsid w:val="00C82802"/>
    <w:rsid w:val="00CA0FCD"/>
    <w:rsid w:val="00CA35D1"/>
    <w:rsid w:val="00DA2699"/>
    <w:rsid w:val="00E26B53"/>
    <w:rsid w:val="00E57CEA"/>
    <w:rsid w:val="00F23834"/>
    <w:rsid w:val="00FA3282"/>
    <w:rsid w:val="00FB391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A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91E"/>
    <w:pPr>
      <w:spacing w:after="200" w:line="276" w:lineRule="auto"/>
    </w:pPr>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semiHidden/>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semiHidden/>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entabelle7farbig1">
    <w:name w:val="Listentabelle 7 farbig1"/>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character" w:styleId="Hyperlink">
    <w:name w:val="Hyperlink"/>
    <w:basedOn w:val="Absatz-Standardschriftart"/>
    <w:uiPriority w:val="99"/>
    <w:unhideWhenUsed/>
    <w:rsid w:val="00FB391E"/>
    <w:rPr>
      <w:color w:val="0563C1" w:themeColor="hyperlink"/>
      <w:u w:val="single"/>
    </w:rPr>
  </w:style>
  <w:style w:type="paragraph" w:styleId="Listenabsatz">
    <w:name w:val="List Paragraph"/>
    <w:basedOn w:val="Standard"/>
    <w:uiPriority w:val="34"/>
    <w:qFormat/>
    <w:rsid w:val="00FB3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tanzunterricht.bayern.de/" TargetMode="External"/><Relationship Id="rId13" Type="http://schemas.openxmlformats.org/officeDocument/2006/relationships/hyperlink" Target="https://www.gutdrauf.net/materialien/" TargetMode="External"/><Relationship Id="rId18" Type="http://schemas.openxmlformats.org/officeDocument/2006/relationships/hyperlink" Target="https://www.dguv-lug.de/sekundarstufe-ii/stresskompetenz-arbeitsorganisation/achtsamer-dialog/" TargetMode="External"/><Relationship Id="rId26" Type="http://schemas.openxmlformats.org/officeDocument/2006/relationships/hyperlink" Target="https://www.corona-und-du.info/" TargetMode="External"/><Relationship Id="rId3" Type="http://schemas.openxmlformats.org/officeDocument/2006/relationships/styles" Target="styles.xml"/><Relationship Id="rId21" Type="http://schemas.openxmlformats.org/officeDocument/2006/relationships/hyperlink" Target="http://7mind.de/schule" TargetMode="External"/><Relationship Id="rId7" Type="http://schemas.openxmlformats.org/officeDocument/2006/relationships/endnotes" Target="endnotes.xml"/><Relationship Id="rId12" Type="http://schemas.openxmlformats.org/officeDocument/2006/relationships/hyperlink" Target="https://www.annafreud.org/selfcare/" TargetMode="External"/><Relationship Id="rId17" Type="http://schemas.openxmlformats.org/officeDocument/2006/relationships/hyperlink" Target="https://www.dguv-lug.de/sekundarstufe-ii/stresskompetenz-arbeitsorganisation/umgang-mit-schulstress/" TargetMode="External"/><Relationship Id="rId25" Type="http://schemas.openxmlformats.org/officeDocument/2006/relationships/hyperlink" Target="http://www.pi-muenchen.de/schulpsychologie-tipps-aktuelles-schuljah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guv-lug.de/sekundarstufe-i/sucht-und-gewaltpraevention/respekt/" TargetMode="External"/><Relationship Id="rId20" Type="http://schemas.openxmlformats.org/officeDocument/2006/relationships/hyperlink" Target="https://www.lehrer-online.de/unterricht/sekundarstufen/faecheruebergreifend/artikel/fa/das-achtsame-klassenzimmer-meditation-im-unterricht/" TargetMode="External"/><Relationship Id="rId29" Type="http://schemas.openxmlformats.org/officeDocument/2006/relationships/hyperlink" Target="http://www.tusch-muenchen.de/tusch-digital/screen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rufsvorbereitung.bayern.de/distanzunterricht/" TargetMode="External"/><Relationship Id="rId24" Type="http://schemas.openxmlformats.org/officeDocument/2006/relationships/hyperlink" Target="http://www.pi-muenchen.de/schulpsychologie-anregungen-fuer-elter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guv-lug.de/index.php?id=638" TargetMode="External"/><Relationship Id="rId23" Type="http://schemas.openxmlformats.org/officeDocument/2006/relationships/hyperlink" Target="http://www.pi-muenchen.de/schulpsychologie-tipps-lernen-zuhause/" TargetMode="External"/><Relationship Id="rId28" Type="http://schemas.openxmlformats.org/officeDocument/2006/relationships/hyperlink" Target="mailto:medienbox@pi.musin.de" TargetMode="External"/><Relationship Id="rId10" Type="http://schemas.openxmlformats.org/officeDocument/2006/relationships/hyperlink" Target="https://www.distanzunterricht.bayern.de/best-practice-beispiele/best-practice-unterrichtsorganisation/" TargetMode="External"/><Relationship Id="rId19" Type="http://schemas.openxmlformats.org/officeDocument/2006/relationships/hyperlink" Target="https://www.dguv-lug.de/aktuelles/unterrichtsmaterialien-fuer-das-distanzlernen/" TargetMode="External"/><Relationship Id="rId31" Type="http://schemas.openxmlformats.org/officeDocument/2006/relationships/hyperlink" Target="http://www.tusch-muenchen.de/" TargetMode="External"/><Relationship Id="rId4" Type="http://schemas.openxmlformats.org/officeDocument/2006/relationships/settings" Target="settings.xml"/><Relationship Id="rId9" Type="http://schemas.openxmlformats.org/officeDocument/2006/relationships/hyperlink" Target="https://www.distanzunterricht.bayern.de/soziales-miteinander/informationen-fuer-schuelerinnen-schueler-eltern/" TargetMode="External"/><Relationship Id="rId14" Type="http://schemas.openxmlformats.org/officeDocument/2006/relationships/hyperlink" Target="https://www.mindmatters-schule.de/home.html" TargetMode="External"/><Relationship Id="rId22" Type="http://schemas.openxmlformats.org/officeDocument/2006/relationships/hyperlink" Target="https://meditation.ecoach.tk.de/" TargetMode="External"/><Relationship Id="rId27" Type="http://schemas.openxmlformats.org/officeDocument/2006/relationships/hyperlink" Target="https://www.corona-und-du.info/eltern/" TargetMode="External"/><Relationship Id="rId30" Type="http://schemas.openxmlformats.org/officeDocument/2006/relationships/hyperlink" Target="http://www.tusch-muenchen.de/" TargetMode="Externa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FB555-A5D4-43BE-9B3F-0A09A726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6868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2020-12-15T16:20:00Z</dcterms:created>
  <dcterms:modified xsi:type="dcterms:W3CDTF">2021-01-21T16:27:00Z</dcterms:modified>
</cp:coreProperties>
</file>